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0EA3">
      <w:pPr>
        <w:pStyle w:val="newncpi0"/>
        <w:jc w:val="center"/>
        <w:divId w:val="2080597243"/>
      </w:pPr>
      <w:bookmarkStart w:id="0" w:name="_GoBack"/>
      <w:bookmarkEnd w:id="0"/>
      <w:r>
        <w:t> </w:t>
      </w:r>
    </w:p>
    <w:p w:rsidR="00000000" w:rsidRDefault="00C70EA3">
      <w:pPr>
        <w:pStyle w:val="newncpi0"/>
        <w:jc w:val="center"/>
        <w:divId w:val="2080597243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C70EA3">
      <w:pPr>
        <w:pStyle w:val="newncpi"/>
        <w:ind w:firstLine="0"/>
        <w:jc w:val="center"/>
        <w:divId w:val="2080597243"/>
      </w:pPr>
      <w:r>
        <w:rPr>
          <w:rStyle w:val="datepr"/>
        </w:rPr>
        <w:t>15 июля 2015 г.</w:t>
      </w:r>
      <w:r>
        <w:rPr>
          <w:rStyle w:val="number"/>
        </w:rPr>
        <w:t xml:space="preserve"> № 305-З</w:t>
      </w:r>
    </w:p>
    <w:p w:rsidR="00000000" w:rsidRDefault="00C70EA3">
      <w:pPr>
        <w:pStyle w:val="title"/>
        <w:divId w:val="2080597243"/>
      </w:pPr>
      <w:r>
        <w:rPr>
          <w:color w:val="000080"/>
        </w:rPr>
        <w:t>О борьбе с коррупцией</w:t>
      </w:r>
    </w:p>
    <w:p w:rsidR="00000000" w:rsidRDefault="00C70EA3">
      <w:pPr>
        <w:pStyle w:val="prinodobren"/>
        <w:divId w:val="2080597243"/>
      </w:pPr>
      <w:r>
        <w:t xml:space="preserve">Принят Палатой представителей 26 июня 2015 года </w:t>
      </w:r>
      <w:r>
        <w:br/>
        <w:t>Одобрен Советом Республики 30 июня 2015 года</w:t>
      </w:r>
    </w:p>
    <w:p w:rsidR="00000000" w:rsidRDefault="00C70EA3">
      <w:pPr>
        <w:pStyle w:val="changei"/>
        <w:divId w:val="2080597243"/>
      </w:pPr>
      <w:r>
        <w:t>Изменения и дополнения:</w:t>
      </w:r>
    </w:p>
    <w:p w:rsidR="00000000" w:rsidRDefault="00C70EA3">
      <w:pPr>
        <w:pStyle w:val="changeadd"/>
        <w:divId w:val="2080597243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6 января 2021 г. № 93-З (Национальный правовой Интернет-портал Республики Беларусь, 22.01.2021, 2/2813);</w:t>
      </w:r>
    </w:p>
    <w:p w:rsidR="00000000" w:rsidRDefault="00C70EA3">
      <w:pPr>
        <w:pStyle w:val="changeadd"/>
        <w:divId w:val="2080597243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июня 2022 г. № 175-З (Национальный правовой Ин</w:t>
      </w:r>
      <w:r>
        <w:t>тернет-портал Республики Беларусь, 07.06.2022, 2/2895);</w:t>
      </w:r>
    </w:p>
    <w:p w:rsidR="00000000" w:rsidRDefault="00C70EA3">
      <w:pPr>
        <w:pStyle w:val="changeadd"/>
        <w:divId w:val="2080597243"/>
      </w:pPr>
      <w:hyperlink r:id="rId7" w:anchor="a29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232-З (Национальный правовой Интернет-портал Республики Беларусь, 04.01.2023, 2/2952) - внесены и</w:t>
      </w:r>
      <w:r>
        <w:t>зменения и дополнения, вступившие в силу 5 января 2023 г., за исключением изменений и дополнений, которые вступят в силу 1 марта 2023 г.;</w:t>
      </w:r>
    </w:p>
    <w:p w:rsidR="00000000" w:rsidRDefault="00C70EA3">
      <w:pPr>
        <w:pStyle w:val="changeadd"/>
        <w:divId w:val="2080597243"/>
      </w:pPr>
      <w:hyperlink r:id="rId8" w:anchor="a29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232-З (Национал</w:t>
      </w:r>
      <w:r>
        <w:t>ьный правовой Интернет-портал Республики Беларусь, 04.01.2023, 2/2952) - внесены изменения и дополнения, вступившие в силу 5 января 2023 г. и 1 марта 2023 г.</w:t>
      </w:r>
    </w:p>
    <w:p w:rsidR="00000000" w:rsidRDefault="00C70EA3">
      <w:pPr>
        <w:pStyle w:val="newncpi"/>
        <w:divId w:val="2080597243"/>
      </w:pPr>
      <w:r>
        <w:t> </w:t>
      </w:r>
    </w:p>
    <w:p w:rsidR="00000000" w:rsidRDefault="00C70EA3">
      <w:pPr>
        <w:pStyle w:val="newncpi"/>
        <w:divId w:val="2080597243"/>
      </w:pPr>
      <w:bookmarkStart w:id="2" w:name="a42"/>
      <w:bookmarkEnd w:id="2"/>
      <w:r>
        <w:t>Настоящий Закон устанавливает правовые основы государственной политики в сфере борьбы с коррупци</w:t>
      </w:r>
      <w:r>
        <w:t>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 к ним лиц путем п</w:t>
      </w:r>
      <w:r>
        <w:t>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C70EA3">
      <w:pPr>
        <w:pStyle w:val="chapter"/>
        <w:divId w:val="2080597243"/>
      </w:pPr>
      <w:bookmarkStart w:id="3" w:name="a43"/>
      <w:bookmarkEnd w:id="3"/>
      <w:r>
        <w:t>ГЛАВА 1</w:t>
      </w:r>
      <w:r>
        <w:br/>
        <w:t>ОБЩИЕ ПОЛОЖЕНИЯ</w:t>
      </w:r>
    </w:p>
    <w:p w:rsidR="00000000" w:rsidRDefault="00C70EA3">
      <w:pPr>
        <w:pStyle w:val="article"/>
        <w:divId w:val="2080597243"/>
      </w:pPr>
      <w:bookmarkStart w:id="4" w:name="a2"/>
      <w:bookmarkEnd w:id="4"/>
      <w:r>
        <w:t>Статья 1. Основные термины и их определения, применяемые в настоящем Законе</w:t>
      </w:r>
    </w:p>
    <w:p w:rsidR="00000000" w:rsidRDefault="00C70EA3">
      <w:pPr>
        <w:pStyle w:val="newncpi"/>
        <w:divId w:val="2080597243"/>
      </w:pPr>
      <w:r>
        <w:t>В настоящем</w:t>
      </w:r>
      <w:r>
        <w:t xml:space="preserve"> Законе применяются следующие основные термины и их определения:</w:t>
      </w:r>
    </w:p>
    <w:p w:rsidR="00000000" w:rsidRDefault="00C70EA3">
      <w:pPr>
        <w:pStyle w:val="newncpi"/>
        <w:divId w:val="2080597243"/>
      </w:pPr>
      <w:bookmarkStart w:id="5" w:name="a132"/>
      <w:bookmarkEnd w:id="5"/>
      <w:r>
        <w:t xml:space="preserve">коррупция 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</w:t>
      </w:r>
      <w:r>
        <w:t>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</w:t>
      </w:r>
      <w:r>
        <w:t>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</w:t>
      </w:r>
      <w:r>
        <w:t xml:space="preserve">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:rsidR="00000000" w:rsidRDefault="00C70EA3">
      <w:pPr>
        <w:pStyle w:val="newncpi"/>
        <w:divId w:val="2080597243"/>
      </w:pPr>
      <w:bookmarkStart w:id="6" w:name="a238"/>
      <w:bookmarkEnd w:id="6"/>
      <w:r>
        <w:lastRenderedPageBreak/>
        <w:t>государственные должностные лица – Пре</w:t>
      </w:r>
      <w:r>
        <w:t>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осуществляющие свои полномочия на профессионально</w:t>
      </w:r>
      <w:r>
        <w:t>й основе, а также иные государственные гражданские служащие, на которых распространяется действие законодательства о государственной службе (далее – гражданские служащие); сотрудники Следственного комитета; сотрудники Государственного комитета судебных экс</w:t>
      </w:r>
      <w:r>
        <w:t>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органах внутренних дел, органах и подразделениях по чрезвычай</w:t>
      </w:r>
      <w:r>
        <w:t>ным ситуациям, органах финансовых расследований Комитета государственного контроля и относящиеся в соответствии с законодательными актами к должностным лицам (далее – военнослужащие, лица рядового и начальствующего состава органов внутренних дел, органов и</w:t>
      </w:r>
      <w:r>
        <w:t xml:space="preserve">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временно либо по специальному полномочию занимающие должности, связанны</w:t>
      </w:r>
      <w:r>
        <w:t>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</w:t>
      </w:r>
      <w:r>
        <w:t>инистративно-территориальных единиц;</w:t>
      </w:r>
    </w:p>
    <w:p w:rsidR="00000000" w:rsidRDefault="00C70EA3">
      <w:pPr>
        <w:pStyle w:val="newncpi"/>
        <w:divId w:val="2080597243"/>
      </w:pPr>
      <w:bookmarkStart w:id="7" w:name="a396"/>
      <w:bookmarkEnd w:id="7"/>
      <w:r>
        <w:t>государственные должностные лица, занимающие ответственное положение, – Президент Республики Беларусь, Председатель Палаты представителей и Председатель Совета Республики Национального собрания Республики Беларусь, Прем</w:t>
      </w:r>
      <w:r>
        <w:t>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</w:t>
      </w:r>
      <w:r>
        <w:t xml:space="preserve">сударственные должностные лица, должности которых включены в кадровые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</w:t>
      </w:r>
      <w:r>
        <w:t>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</w:t>
      </w:r>
      <w:r>
        <w:t>танов морских или речных судов, командиров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</w:t>
      </w:r>
      <w:r>
        <w:t>ужбы, таможенных, налоговых органов и их заместители;</w:t>
      </w:r>
    </w:p>
    <w:p w:rsidR="00000000" w:rsidRDefault="00C70EA3">
      <w:pPr>
        <w:pStyle w:val="newncpi"/>
        <w:divId w:val="2080597243"/>
      </w:pPr>
      <w:bookmarkStart w:id="8" w:name="a131"/>
      <w:bookmarkEnd w:id="8"/>
      <w:r>
        <w:t>лица, приравненные к государственным должностным лицам (приравненные к ним лица), – члены Совета Республики Национального собрания Республики Беларусь, депутаты местных Советов депутатов, осуществляющие</w:t>
      </w:r>
      <w:r>
        <w:t xml:space="preserve">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порядке кандидатами в Президенты Республики Беларусь, в депутаты Палаты представителей,</w:t>
      </w:r>
      <w:r>
        <w:t xml:space="preserve">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негосударственных организациях должности, связанные с выполнением организ</w:t>
      </w:r>
      <w:r>
        <w:t xml:space="preserve">ационно-распорядительных или административно-хозяйственных обязанностей, за исключением лиц, указанных в </w:t>
      </w:r>
      <w:hyperlink w:anchor="a238" w:tooltip="+" w:history="1">
        <w:r>
          <w:rPr>
            <w:rStyle w:val="a3"/>
          </w:rPr>
          <w:t>абзаце третьем</w:t>
        </w:r>
      </w:hyperlink>
      <w:r>
        <w:t xml:space="preserve"> настоящей статьи; лица, уполномоченные в установленном порядке на совершение юридически значимых дейст</w:t>
      </w:r>
      <w:r>
        <w:t>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C70EA3">
      <w:pPr>
        <w:pStyle w:val="newncpi"/>
        <w:divId w:val="2080597243"/>
      </w:pPr>
      <w:bookmarkStart w:id="9" w:name="a133"/>
      <w:bookmarkEnd w:id="9"/>
      <w:r>
        <w:t xml:space="preserve">иностранные должностные лица – должностные лица иностранных государств, члены иностранных публичных собраний, </w:t>
      </w:r>
      <w:r>
        <w:t>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C70EA3">
      <w:pPr>
        <w:pStyle w:val="newncpi"/>
        <w:divId w:val="2080597243"/>
      </w:pPr>
      <w:bookmarkStart w:id="10" w:name="a239"/>
      <w:bookmarkEnd w:id="10"/>
      <w:r>
        <w:lastRenderedPageBreak/>
        <w:t>лица, поступившие на государственную гражданскую службу (далее – гражданская служба) путем избрания, – избранные в установ</w:t>
      </w:r>
      <w:r>
        <w:t>ленном порядке члены Совета Республики Национального собрания Республики Беларусь, осуществляющие свои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C70EA3">
      <w:pPr>
        <w:pStyle w:val="newncpi"/>
        <w:divId w:val="2080597243"/>
      </w:pPr>
      <w:bookmarkStart w:id="11" w:name="a137"/>
      <w:bookmarkEnd w:id="11"/>
      <w:r>
        <w:t>руководящая должность – должность руков</w:t>
      </w:r>
      <w:r>
        <w:t>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</w:t>
      </w:r>
      <w:r>
        <w:t>м, работникам и направлениям деятельности;</w:t>
      </w:r>
    </w:p>
    <w:p w:rsidR="00000000" w:rsidRDefault="00C70EA3">
      <w:pPr>
        <w:pStyle w:val="newncpi"/>
        <w:divId w:val="2080597243"/>
      </w:pPr>
      <w:bookmarkStart w:id="12" w:name="a139"/>
      <w:bookmarkEnd w:id="12"/>
      <w:r>
        <w:t>имущество –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C70EA3">
      <w:pPr>
        <w:pStyle w:val="newncpi"/>
        <w:divId w:val="2080597243"/>
      </w:pPr>
      <w:bookmarkStart w:id="13" w:name="a138"/>
      <w:bookmarkEnd w:id="13"/>
      <w:r>
        <w:t>близкие родственники – родители, дети, в том ч</w:t>
      </w:r>
      <w:r>
        <w:t>исле усыновленные (удочеренные), усыновители (удочерители), родные братья и сестры, дед, бабка, внуки;</w:t>
      </w:r>
    </w:p>
    <w:p w:rsidR="00000000" w:rsidRDefault="00C70EA3">
      <w:pPr>
        <w:pStyle w:val="newncpi"/>
        <w:divId w:val="2080597243"/>
      </w:pPr>
      <w:bookmarkStart w:id="14" w:name="a267"/>
      <w:bookmarkEnd w:id="14"/>
      <w:r>
        <w:t>свойственники – родители, дети, в том числе усыновленные (удочеренные), усыновители (удочерители), родные братья и сестры супруга (супруги);</w:t>
      </w:r>
    </w:p>
    <w:p w:rsidR="00000000" w:rsidRDefault="00C70EA3">
      <w:pPr>
        <w:pStyle w:val="newncpi"/>
        <w:divId w:val="2080597243"/>
      </w:pPr>
      <w:bookmarkStart w:id="15" w:name="a125"/>
      <w:bookmarkEnd w:id="15"/>
      <w:r>
        <w:t>конфликт инт</w:t>
      </w:r>
      <w:r>
        <w:t>ересов –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служебных (трудовы</w:t>
      </w:r>
      <w:r>
        <w:t>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C70EA3">
      <w:pPr>
        <w:pStyle w:val="newncpi"/>
        <w:divId w:val="2080597243"/>
      </w:pPr>
      <w:bookmarkStart w:id="16" w:name="a140"/>
      <w:bookmarkEnd w:id="16"/>
      <w:r>
        <w:t>государственные организации – унитарные предприятия, учреждения, государственные объединения и иные юридические лица, имущество котор</w:t>
      </w:r>
      <w:r>
        <w:t>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C70EA3">
      <w:pPr>
        <w:pStyle w:val="newncpi"/>
        <w:divId w:val="2080597243"/>
      </w:pPr>
      <w:bookmarkStart w:id="17" w:name="a135"/>
      <w:bookmarkEnd w:id="17"/>
      <w:r>
        <w:t>доходы </w:t>
      </w:r>
      <w:r>
        <w:t>–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C70EA3">
      <w:pPr>
        <w:pStyle w:val="newncpi"/>
        <w:divId w:val="2080597243"/>
      </w:pPr>
      <w:bookmarkStart w:id="18" w:name="a141"/>
      <w:bookmarkEnd w:id="18"/>
      <w:r>
        <w:t>совместное проживание и ведение общего хозяйства – проживание в одно</w:t>
      </w:r>
      <w:r>
        <w:t>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C70EA3">
      <w:pPr>
        <w:pStyle w:val="newncpi"/>
        <w:divId w:val="2080597243"/>
      </w:pPr>
      <w:bookmarkStart w:id="19" w:name="a142"/>
      <w:bookmarkEnd w:id="19"/>
      <w:r>
        <w:t>объект, не завершенный строительством, – капитальное строение (здание, сооружение) и иное имущество, строительство ко</w:t>
      </w:r>
      <w:r>
        <w:t>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зарегистрированы в порядке, установленном</w:t>
      </w:r>
      <w:r>
        <w:t xml:space="preserve"> актами законодательства;</w:t>
      </w:r>
    </w:p>
    <w:p w:rsidR="00000000" w:rsidRDefault="00C70EA3">
      <w:pPr>
        <w:pStyle w:val="newncpi"/>
        <w:divId w:val="2080597243"/>
      </w:pPr>
      <w:bookmarkStart w:id="20" w:name="a143"/>
      <w:bookmarkEnd w:id="20"/>
      <w:r>
        <w:t>расходы –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</w:t>
      </w:r>
      <w:r>
        <w:t>и</w:t>
      </w:r>
      <w:r>
        <w:t>;</w:t>
      </w:r>
    </w:p>
    <w:p w:rsidR="00000000" w:rsidRDefault="00C70EA3">
      <w:pPr>
        <w:pStyle w:val="newncpi"/>
        <w:divId w:val="2080597243"/>
      </w:pPr>
      <w:bookmarkStart w:id="21" w:name="a270"/>
      <w:bookmarkEnd w:id="21"/>
      <w:r>
        <w:t>организационно-распорядительные обязанности – полномочия по р</w:t>
      </w:r>
      <w:r>
        <w:t>уководству деятельностью организаций, их структурных подразделений, расстановке и подбору кадров, организации службы (труда) работников, поддержанию дисциплины, применению мер поощрения и наложению дисциплинарных взысканий;</w:t>
      </w:r>
    </w:p>
    <w:p w:rsidR="00000000" w:rsidRDefault="00C70EA3">
      <w:pPr>
        <w:pStyle w:val="newncpi"/>
        <w:divId w:val="2080597243"/>
      </w:pPr>
      <w:bookmarkStart w:id="22" w:name="a397"/>
      <w:bookmarkEnd w:id="22"/>
      <w:r>
        <w:t>административно-хозяйственные об</w:t>
      </w:r>
      <w:r>
        <w:t>язанности – полномочия по управлению и распоряжению имуществом, организации учета и контроля за отпуском и реализацией материальных ценностей;</w:t>
      </w:r>
    </w:p>
    <w:p w:rsidR="00000000" w:rsidRDefault="00C70EA3">
      <w:pPr>
        <w:pStyle w:val="newncpi"/>
        <w:divId w:val="2080597243"/>
      </w:pPr>
      <w:bookmarkStart w:id="23" w:name="a398"/>
      <w:bookmarkEnd w:id="23"/>
      <w:r>
        <w:t>лица, уполномоченные в установленном порядке на совершение юридически значимых действий, – работники, совершающие</w:t>
      </w:r>
      <w:r>
        <w:t xml:space="preserve"> действия, в результате которых наступают или могут наступить </w:t>
      </w:r>
      <w:r>
        <w:lastRenderedPageBreak/>
        <w:t>юридически значимые последствия в виде возникновения, изменения или прекращения правоотношений, субъектами которых являются иные лица;</w:t>
      </w:r>
    </w:p>
    <w:p w:rsidR="00000000" w:rsidRDefault="00C70EA3">
      <w:pPr>
        <w:pStyle w:val="newncpi"/>
        <w:divId w:val="2080597243"/>
      </w:pPr>
      <w:bookmarkStart w:id="24" w:name="a271"/>
      <w:bookmarkEnd w:id="24"/>
      <w:r>
        <w:t>подарок, полученный при проведении протокольного и иного оф</w:t>
      </w:r>
      <w:r>
        <w:t>ициального мероприятия, – имущество, полученное государственным должностным или приравненным к нему лицом при проведении протокольного и иного официального мероприятия от физических или юридических лиц, в том числе через иное лицо;</w:t>
      </w:r>
    </w:p>
    <w:p w:rsidR="00000000" w:rsidRDefault="00C70EA3">
      <w:pPr>
        <w:pStyle w:val="newncpi"/>
        <w:divId w:val="2080597243"/>
      </w:pPr>
      <w:bookmarkStart w:id="25" w:name="a272"/>
      <w:bookmarkEnd w:id="25"/>
      <w:r>
        <w:t>протокольное и иное офиц</w:t>
      </w:r>
      <w:r>
        <w:t>иальное мероприятие – мероприятие, проведение которого предусмотрено законодательством, процедурами, правилами, регламентами, решениями государственных органов и иных организаций, участие в котором связано с исполнением служебных (трудовых) обязанностей го</w:t>
      </w:r>
      <w:r>
        <w:t>сударственным должностным или приравненным к нему лицом в рамках служебной (трудовой) деятельности либо обусловлено в соответствии с законодательством выполнением государственным должностным или приравненным к нему лицом устных или письменных указаний руко</w:t>
      </w:r>
      <w:r>
        <w:t>водителя государственного органа, иной организации, в котором (которой) проходит службу (работает) государственное должностное или приравненное к нему лицо.</w:t>
      </w:r>
    </w:p>
    <w:p w:rsidR="00000000" w:rsidRDefault="00C70EA3">
      <w:pPr>
        <w:pStyle w:val="article"/>
        <w:divId w:val="2080597243"/>
      </w:pPr>
      <w:bookmarkStart w:id="26" w:name="a276"/>
      <w:bookmarkEnd w:id="26"/>
      <w:r>
        <w:t>Статья 2. Правовое регулирование отношений в сфере борьбы с коррупцией</w:t>
      </w:r>
    </w:p>
    <w:p w:rsidR="00000000" w:rsidRDefault="00C70EA3">
      <w:pPr>
        <w:pStyle w:val="newncpi"/>
        <w:divId w:val="2080597243"/>
      </w:pPr>
      <w:r>
        <w:t>Отношения в сфере борьбы с к</w:t>
      </w:r>
      <w:r>
        <w:t>оррупцией регулируются законодательством о борьбе с коррупцией, а также международными договорами Республики Беларусь.</w:t>
      </w:r>
    </w:p>
    <w:p w:rsidR="00000000" w:rsidRDefault="00C70EA3">
      <w:pPr>
        <w:pStyle w:val="newncpi"/>
        <w:divId w:val="2080597243"/>
      </w:pPr>
      <w:r>
        <w:t>Законодательство о борьбе с коррупцией основывается на </w:t>
      </w:r>
      <w:hyperlink r:id="rId9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</w:t>
      </w:r>
      <w:r>
        <w:t>и состоит из настоящего Закона и иных актов законодательства.</w:t>
      </w:r>
    </w:p>
    <w:p w:rsidR="00000000" w:rsidRDefault="00C70EA3">
      <w:pPr>
        <w:pStyle w:val="newncpi"/>
        <w:divId w:val="2080597243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C70EA3">
      <w:pPr>
        <w:pStyle w:val="newncpi"/>
        <w:divId w:val="2080597243"/>
      </w:pPr>
      <w:r>
        <w:t>Ответственность за право</w:t>
      </w:r>
      <w:r>
        <w:t xml:space="preserve">нарушения, создающие условия для коррупции, и коррупционные правонарушения устанавливается </w:t>
      </w:r>
      <w:hyperlink r:id="rId10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административных правонарушениях, Уголовным </w:t>
      </w:r>
      <w:hyperlink r:id="rId11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 и иными законодательными актами.</w:t>
      </w:r>
    </w:p>
    <w:p w:rsidR="00000000" w:rsidRDefault="00C70EA3">
      <w:pPr>
        <w:pStyle w:val="article"/>
        <w:divId w:val="2080597243"/>
      </w:pPr>
      <w:bookmarkStart w:id="27" w:name="a67"/>
      <w:bookmarkEnd w:id="27"/>
      <w:r>
        <w:t>Статья 3. Субъекты правонарушений, создающих условия для коррупции, и коррупционных правонарушений</w:t>
      </w:r>
    </w:p>
    <w:p w:rsidR="00000000" w:rsidRDefault="00C70EA3">
      <w:pPr>
        <w:pStyle w:val="newncpi"/>
        <w:divId w:val="2080597243"/>
      </w:pPr>
      <w:bookmarkStart w:id="28" w:name="a215"/>
      <w:bookmarkEnd w:id="28"/>
      <w:r>
        <w:t>Субъектами правонарушений, создающих условия для коррупции, являются:</w:t>
      </w:r>
    </w:p>
    <w:p w:rsidR="00000000" w:rsidRDefault="00C70EA3">
      <w:pPr>
        <w:pStyle w:val="newncpi"/>
        <w:divId w:val="2080597243"/>
      </w:pPr>
      <w:r>
        <w:t>государ</w:t>
      </w:r>
      <w:r>
        <w:t>ственные должностные лица;</w:t>
      </w:r>
    </w:p>
    <w:p w:rsidR="00000000" w:rsidRDefault="00C70EA3">
      <w:pPr>
        <w:pStyle w:val="newncpi"/>
        <w:divId w:val="2080597243"/>
      </w:pPr>
      <w:r>
        <w:t>лица, приравненные к государственным должностным лицам.</w:t>
      </w:r>
    </w:p>
    <w:p w:rsidR="00000000" w:rsidRDefault="00C70EA3">
      <w:pPr>
        <w:pStyle w:val="newncpi"/>
        <w:divId w:val="2080597243"/>
      </w:pPr>
      <w:bookmarkStart w:id="29" w:name="a216"/>
      <w:bookmarkEnd w:id="29"/>
      <w:r>
        <w:t>Субъектами коррупционных правонарушений являются:</w:t>
      </w:r>
    </w:p>
    <w:p w:rsidR="00000000" w:rsidRDefault="00C70EA3">
      <w:pPr>
        <w:pStyle w:val="newncpi"/>
        <w:divId w:val="2080597243"/>
      </w:pPr>
      <w:r>
        <w:t>государственные должностные лица;</w:t>
      </w:r>
    </w:p>
    <w:p w:rsidR="00000000" w:rsidRDefault="00C70EA3">
      <w:pPr>
        <w:pStyle w:val="newncpi"/>
        <w:divId w:val="2080597243"/>
      </w:pPr>
      <w:r>
        <w:t>лица, приравненные к государственным должностным лицам;</w:t>
      </w:r>
    </w:p>
    <w:p w:rsidR="00000000" w:rsidRDefault="00C70EA3">
      <w:pPr>
        <w:pStyle w:val="newncpi"/>
        <w:divId w:val="2080597243"/>
      </w:pPr>
      <w:r>
        <w:t>иностранные должностные лица;</w:t>
      </w:r>
    </w:p>
    <w:p w:rsidR="00000000" w:rsidRDefault="00C70EA3">
      <w:pPr>
        <w:pStyle w:val="newncpi"/>
        <w:divId w:val="2080597243"/>
      </w:pPr>
      <w:r>
        <w:t>лиц</w:t>
      </w:r>
      <w:r>
        <w:t>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C70EA3">
      <w:pPr>
        <w:pStyle w:val="article"/>
        <w:divId w:val="2080597243"/>
      </w:pPr>
      <w:bookmarkStart w:id="30" w:name="a45"/>
      <w:bookmarkEnd w:id="30"/>
      <w:r>
        <w:t>Статья 4. Принципы борьбы с коррупцией</w:t>
      </w:r>
    </w:p>
    <w:p w:rsidR="00000000" w:rsidRDefault="00C70EA3">
      <w:pPr>
        <w:pStyle w:val="newncpi"/>
        <w:divId w:val="2080597243"/>
      </w:pPr>
      <w:r>
        <w:t>Борьба с коррупцией основывается на принципах:</w:t>
      </w:r>
    </w:p>
    <w:p w:rsidR="00000000" w:rsidRDefault="00C70EA3">
      <w:pPr>
        <w:pStyle w:val="newncpi"/>
        <w:divId w:val="2080597243"/>
      </w:pPr>
      <w:r>
        <w:lastRenderedPageBreak/>
        <w:t>законности;</w:t>
      </w:r>
    </w:p>
    <w:p w:rsidR="00000000" w:rsidRDefault="00C70EA3">
      <w:pPr>
        <w:pStyle w:val="newncpi"/>
        <w:divId w:val="2080597243"/>
      </w:pPr>
      <w:r>
        <w:t>справедливости;</w:t>
      </w:r>
    </w:p>
    <w:p w:rsidR="00000000" w:rsidRDefault="00C70EA3">
      <w:pPr>
        <w:pStyle w:val="newncpi"/>
        <w:divId w:val="2080597243"/>
      </w:pPr>
      <w:r>
        <w:t>равенства перед законом;</w:t>
      </w:r>
    </w:p>
    <w:p w:rsidR="00000000" w:rsidRDefault="00C70EA3">
      <w:pPr>
        <w:pStyle w:val="newncpi"/>
        <w:divId w:val="2080597243"/>
      </w:pPr>
      <w:r>
        <w:t>гла</w:t>
      </w:r>
      <w:r>
        <w:t>сности;</w:t>
      </w:r>
    </w:p>
    <w:p w:rsidR="00000000" w:rsidRDefault="00C70EA3">
      <w:pPr>
        <w:pStyle w:val="newncpi"/>
        <w:divId w:val="2080597243"/>
      </w:pPr>
      <w:r>
        <w:t>приоритета мер предупреждения коррупции;</w:t>
      </w:r>
    </w:p>
    <w:p w:rsidR="00000000" w:rsidRDefault="00C70EA3">
      <w:pPr>
        <w:pStyle w:val="newncpi"/>
        <w:divId w:val="2080597243"/>
      </w:pPr>
      <w:r>
        <w:t>неотвратимости ответственности;</w:t>
      </w:r>
    </w:p>
    <w:p w:rsidR="00000000" w:rsidRDefault="00C70EA3">
      <w:pPr>
        <w:pStyle w:val="newncpi"/>
        <w:divId w:val="2080597243"/>
      </w:pPr>
      <w:r>
        <w:t>личной виновной ответственности;</w:t>
      </w:r>
    </w:p>
    <w:p w:rsidR="00000000" w:rsidRDefault="00C70EA3">
      <w:pPr>
        <w:pStyle w:val="newncpi"/>
        <w:divId w:val="2080597243"/>
      </w:pPr>
      <w:r>
        <w:t>гуманизма.</w:t>
      </w:r>
    </w:p>
    <w:p w:rsidR="00000000" w:rsidRDefault="00C70EA3">
      <w:pPr>
        <w:pStyle w:val="article"/>
        <w:divId w:val="2080597243"/>
      </w:pPr>
      <w:bookmarkStart w:id="31" w:name="a46"/>
      <w:bookmarkEnd w:id="31"/>
      <w:r>
        <w:t>Статья 5. Система мер борьбы с коррупцией</w:t>
      </w:r>
    </w:p>
    <w:p w:rsidR="00000000" w:rsidRDefault="00C70EA3">
      <w:pPr>
        <w:pStyle w:val="newncpi"/>
        <w:divId w:val="2080597243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C70EA3">
      <w:pPr>
        <w:pStyle w:val="newncpi"/>
        <w:divId w:val="2080597243"/>
      </w:pPr>
      <w:bookmarkStart w:id="32" w:name="a211"/>
      <w:bookmarkEnd w:id="32"/>
      <w:r>
        <w:t>планирования и координации деятельности государственных органов и иных организаций по борьбе с коррупцией;</w:t>
      </w:r>
    </w:p>
    <w:p w:rsidR="00000000" w:rsidRDefault="00C70EA3">
      <w:pPr>
        <w:pStyle w:val="newncpi"/>
        <w:divId w:val="2080597243"/>
      </w:pPr>
      <w:bookmarkStart w:id="33" w:name="a61"/>
      <w:bookmarkEnd w:id="33"/>
      <w:r>
        <w:t>установления ог</w:t>
      </w:r>
      <w:r>
        <w:t>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выявления;</w:t>
      </w:r>
    </w:p>
    <w:p w:rsidR="00000000" w:rsidRDefault="00C70EA3">
      <w:pPr>
        <w:pStyle w:val="newncpi"/>
        <w:divId w:val="2080597243"/>
      </w:pPr>
      <w:r>
        <w:t>обеспечения правовой регламентации деят</w:t>
      </w:r>
      <w:r>
        <w:t>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C70EA3">
      <w:pPr>
        <w:pStyle w:val="newncpi"/>
        <w:divId w:val="2080597243"/>
      </w:pPr>
      <w:r>
        <w:t>совершенствования системы государственных органов, кадровой работы и процедуры решения вопросов, обеспечивающих защиту пр</w:t>
      </w:r>
      <w:r>
        <w:t>ав, свобод и законных интересов физических и юридических лиц;</w:t>
      </w:r>
    </w:p>
    <w:p w:rsidR="00000000" w:rsidRDefault="00C70EA3">
      <w:pPr>
        <w:pStyle w:val="newncpi"/>
        <w:divId w:val="2080597243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 и воспитание);</w:t>
      </w:r>
    </w:p>
    <w:p w:rsidR="00000000" w:rsidRDefault="00C70EA3">
      <w:pPr>
        <w:pStyle w:val="newncpi"/>
        <w:divId w:val="2080597243"/>
      </w:pPr>
      <w:r>
        <w:t>обеспечения гласности в дея</w:t>
      </w:r>
      <w:r>
        <w:t>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C70EA3">
      <w:pPr>
        <w:pStyle w:val="newncpi"/>
        <w:divId w:val="2080597243"/>
      </w:pPr>
      <w:r>
        <w:t>восстановления нарушенных прав, свобод и законных интересов физических и юридических лиц, ликвидации иных вредных последствий правонарушений</w:t>
      </w:r>
      <w:r>
        <w:t>, создающих условия для коррупции, и коррупционных правонарушений;</w:t>
      </w:r>
    </w:p>
    <w:p w:rsidR="00000000" w:rsidRDefault="00C70EA3">
      <w:pPr>
        <w:pStyle w:val="newncpi"/>
        <w:divId w:val="2080597243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государственных должностных и приравненных к ним лиц</w:t>
      </w:r>
      <w:r>
        <w:t>;</w:t>
      </w:r>
    </w:p>
    <w:p w:rsidR="00000000" w:rsidRDefault="00C70EA3">
      <w:pPr>
        <w:pStyle w:val="newncpi"/>
        <w:divId w:val="2080597243"/>
      </w:pPr>
      <w:bookmarkStart w:id="34" w:name="a259"/>
      <w:bookmarkEnd w:id="34"/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законодательными актами о борьбе с коррупцие</w:t>
      </w:r>
      <w:r>
        <w:t>й;</w:t>
      </w:r>
    </w:p>
    <w:p w:rsidR="00000000" w:rsidRDefault="00C70EA3">
      <w:pPr>
        <w:pStyle w:val="newncpi"/>
        <w:divId w:val="2080597243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эффективности их деятельности и справедливости;</w:t>
      </w:r>
    </w:p>
    <w:p w:rsidR="00000000" w:rsidRDefault="00C70EA3">
      <w:pPr>
        <w:pStyle w:val="newncpi"/>
        <w:divId w:val="2080597243"/>
      </w:pPr>
      <w:bookmarkStart w:id="35" w:name="a240"/>
      <w:bookmarkEnd w:id="35"/>
      <w:r>
        <w:t>принятия кодексов этики (стандартов поведения) гражданск</w:t>
      </w:r>
      <w:r>
        <w:t>их служащих и иных государственных должностных лиц;</w:t>
      </w:r>
    </w:p>
    <w:p w:rsidR="00000000" w:rsidRDefault="00C70EA3">
      <w:pPr>
        <w:pStyle w:val="newncpi"/>
        <w:divId w:val="2080597243"/>
      </w:pPr>
      <w:r>
        <w:lastRenderedPageBreak/>
        <w:t>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</w:t>
      </w:r>
      <w:r>
        <w:t>льства;</w:t>
      </w:r>
    </w:p>
    <w:p w:rsidR="00000000" w:rsidRDefault="00C70EA3">
      <w:pPr>
        <w:pStyle w:val="newncpi"/>
        <w:divId w:val="2080597243"/>
      </w:pPr>
      <w:bookmarkStart w:id="36" w:name="a265"/>
      <w:bookmarkEnd w:id="36"/>
      <w:r>
        <w:t>проведения в установленном порядке криминологической экспертизы проектов нормативных правовых актов (нормативных правовых актов), а также криминологических исследований коррупционной преступности в целях ее оценки и прогноза для выявления предпосыл</w:t>
      </w:r>
      <w:r>
        <w:t>ок и причин коррупции и своевременного принятия эффективных мер по ее предупреждению и профилактике;</w:t>
      </w:r>
    </w:p>
    <w:p w:rsidR="00000000" w:rsidRDefault="00C70EA3">
      <w:pPr>
        <w:pStyle w:val="newncpi"/>
        <w:divId w:val="2080597243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C70EA3">
      <w:pPr>
        <w:pStyle w:val="newncpi"/>
        <w:divId w:val="2080597243"/>
      </w:pPr>
      <w:r>
        <w:t>упрощения административных процедур и сок</w:t>
      </w:r>
      <w:r>
        <w:t>ращения их числа;</w:t>
      </w:r>
    </w:p>
    <w:p w:rsidR="00000000" w:rsidRDefault="00C70EA3">
      <w:pPr>
        <w:pStyle w:val="newncpi"/>
        <w:divId w:val="2080597243"/>
      </w:pPr>
      <w:bookmarkStart w:id="37" w:name="a260"/>
      <w:bookmarkEnd w:id="37"/>
      <w:r>
        <w:t>вынесения на публичное обсуждение проектов нормативных правовых актов о борьбе с коррупцией;</w:t>
      </w:r>
    </w:p>
    <w:p w:rsidR="00000000" w:rsidRDefault="00C70EA3">
      <w:pPr>
        <w:pStyle w:val="newncpi"/>
        <w:divId w:val="2080597243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C70EA3">
      <w:pPr>
        <w:pStyle w:val="newncpi"/>
        <w:divId w:val="2080597243"/>
      </w:pPr>
      <w:bookmarkStart w:id="38" w:name="a266"/>
      <w:bookmarkEnd w:id="38"/>
      <w:r>
        <w:t>Меры борьбы с корруп</w:t>
      </w:r>
      <w:r>
        <w:t xml:space="preserve">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администрациях районов в городах </w:t>
      </w:r>
      <w:r>
        <w:t>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C70EA3">
      <w:pPr>
        <w:pStyle w:val="newncpi"/>
        <w:divId w:val="2080597243"/>
      </w:pPr>
      <w:bookmarkStart w:id="39" w:name="a277"/>
      <w:bookmarkEnd w:id="39"/>
      <w:r>
        <w:t xml:space="preserve">Юридические лица должны не допускать в своей деятельности нарушения требований законодательства о борьбе с коррупцией, </w:t>
      </w:r>
      <w:r>
        <w:t>в том числе осуществления в любой форме от их имени или в их интересах подкупа государственных должностных или приравненных к ним лиц либо иностранных должностных лиц.</w:t>
      </w:r>
    </w:p>
    <w:p w:rsidR="00000000" w:rsidRDefault="00C70EA3">
      <w:pPr>
        <w:pStyle w:val="chapter"/>
        <w:divId w:val="2080597243"/>
      </w:pPr>
      <w:bookmarkStart w:id="40" w:name="a68"/>
      <w:bookmarkEnd w:id="40"/>
      <w:r>
        <w:t>ГЛАВА 2</w:t>
      </w:r>
      <w:r>
        <w:br/>
        <w:t>ГОСУДАРСТВЕННЫЕ ОРГАНЫ, ОСУЩЕСТВЛЯЮЩИЕ БОРЬБУ С КОРРУПЦИЕЙ, И ИХ СПЕЦИАЛЬНЫЕ ПОД</w:t>
      </w:r>
      <w:r>
        <w:t>РАЗДЕЛЕНИЯ. ГОСУДАРСТВЕННЫЕ ОРГАНЫ И ИНЫЕ ОРГАНИЗАЦИИ, УЧАСТВУЮЩИЕ В БОРЬБЕ С КОРРУПЦИЕЙ</w:t>
      </w:r>
    </w:p>
    <w:p w:rsidR="00000000" w:rsidRDefault="00C70EA3">
      <w:pPr>
        <w:pStyle w:val="article"/>
        <w:divId w:val="2080597243"/>
      </w:pPr>
      <w:bookmarkStart w:id="41" w:name="a69"/>
      <w:bookmarkEnd w:id="41"/>
      <w:r>
        <w:t>Статья 6. Государственные органы, осуществляющие борьбу с коррупцией</w:t>
      </w:r>
    </w:p>
    <w:p w:rsidR="00000000" w:rsidRDefault="00C70EA3">
      <w:pPr>
        <w:pStyle w:val="newncpi"/>
        <w:divId w:val="2080597243"/>
      </w:pPr>
      <w:bookmarkStart w:id="42" w:name="a197"/>
      <w:bookmarkEnd w:id="42"/>
      <w:r>
        <w:t>Борьбу с коррупцией осуществляют органы прокуратуры, внутренних дел и государственной безопасности</w:t>
      </w:r>
      <w:r>
        <w:t>.</w:t>
      </w:r>
    </w:p>
    <w:p w:rsidR="00000000" w:rsidRDefault="00C70EA3">
      <w:pPr>
        <w:pStyle w:val="newncpi"/>
        <w:divId w:val="2080597243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C70EA3">
      <w:pPr>
        <w:pStyle w:val="article"/>
        <w:divId w:val="2080597243"/>
      </w:pPr>
      <w:bookmarkStart w:id="43" w:name="a319"/>
      <w:bookmarkEnd w:id="43"/>
      <w:r>
        <w:t>Статья 7. Полномочия Генеральной прокуратуры в сфере борьбы с коррупцией</w:t>
      </w:r>
    </w:p>
    <w:p w:rsidR="00000000" w:rsidRDefault="00C70EA3">
      <w:pPr>
        <w:pStyle w:val="newncpi"/>
        <w:divId w:val="2080597243"/>
      </w:pPr>
      <w:bookmarkStart w:id="44" w:name="a249"/>
      <w:bookmarkEnd w:id="44"/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C70EA3">
      <w:pPr>
        <w:pStyle w:val="newncpi"/>
        <w:divId w:val="2080597243"/>
      </w:pPr>
      <w:bookmarkStart w:id="45" w:name="a250"/>
      <w:bookmarkEnd w:id="45"/>
      <w:r>
        <w:t>В целях обеспечения организации борьбы с коррупцией Генеральная прокуратура</w:t>
      </w:r>
      <w:r>
        <w:t>:</w:t>
      </w:r>
    </w:p>
    <w:p w:rsidR="00000000" w:rsidRDefault="00C70EA3">
      <w:pPr>
        <w:pStyle w:val="newncpi"/>
        <w:divId w:val="2080597243"/>
      </w:pPr>
      <w:r>
        <w:t>аккумулирует информацию о фактах, свидетельствующих о коррупции;</w:t>
      </w:r>
    </w:p>
    <w:p w:rsidR="00000000" w:rsidRDefault="00C70EA3">
      <w:pPr>
        <w:pStyle w:val="newncpi"/>
        <w:divId w:val="2080597243"/>
      </w:pPr>
      <w:r>
        <w:t>анализирует эффективность применяемых мер по противодействию коррупции;</w:t>
      </w:r>
    </w:p>
    <w:p w:rsidR="00000000" w:rsidRDefault="00C70EA3">
      <w:pPr>
        <w:pStyle w:val="newncpi"/>
        <w:divId w:val="2080597243"/>
      </w:pPr>
      <w:r>
        <w:lastRenderedPageBreak/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C70EA3">
      <w:pPr>
        <w:pStyle w:val="newncpi"/>
        <w:divId w:val="2080597243"/>
      </w:pPr>
      <w:bookmarkStart w:id="46" w:name="a261"/>
      <w:bookmarkEnd w:id="46"/>
      <w:r>
        <w:t>осущес</w:t>
      </w:r>
      <w:r>
        <w:t>твляет надзор за исполнением руководителями государственных органов и иных организаций требований настоящего Закона и иных актов законодательства о борьбе с коррупцией и в случае выявления правонарушений принимает меры по привлечению лиц, их совершивших, к</w:t>
      </w:r>
      <w:r>
        <w:t xml:space="preserve"> ответственности, установленной законодательными актами;</w:t>
      </w:r>
    </w:p>
    <w:p w:rsidR="00000000" w:rsidRDefault="00C70EA3">
      <w:pPr>
        <w:pStyle w:val="newncpi"/>
        <w:divId w:val="2080597243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C70EA3">
      <w:pPr>
        <w:pStyle w:val="newncpi"/>
        <w:divId w:val="2080597243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C70EA3">
      <w:pPr>
        <w:pStyle w:val="article"/>
        <w:divId w:val="2080597243"/>
      </w:pPr>
      <w:bookmarkStart w:id="47" w:name="a71"/>
      <w:bookmarkEnd w:id="47"/>
      <w:r>
        <w:t>Статья 8. Специа</w:t>
      </w:r>
      <w:r>
        <w:t>льные подразделения по борьбе с коррупцией и их права</w:t>
      </w:r>
    </w:p>
    <w:p w:rsidR="00000000" w:rsidRDefault="00C70EA3">
      <w:pPr>
        <w:pStyle w:val="newncpi"/>
        <w:divId w:val="2080597243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C70EA3">
      <w:pPr>
        <w:pStyle w:val="newncpi"/>
        <w:divId w:val="2080597243"/>
      </w:pPr>
      <w:r>
        <w:t xml:space="preserve">Порядок создания в органах прокуратуры, внутренних дел и государственной </w:t>
      </w:r>
      <w:r>
        <w:t>безопасности специальных подразделений по борьбе с коррупцией определяется Президентом Республики Беларусь.</w:t>
      </w:r>
    </w:p>
    <w:p w:rsidR="00000000" w:rsidRDefault="00C70EA3">
      <w:pPr>
        <w:pStyle w:val="newncpi"/>
        <w:divId w:val="2080597243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C70EA3">
      <w:pPr>
        <w:pStyle w:val="newncpi"/>
        <w:divId w:val="2080597243"/>
      </w:pPr>
      <w:r>
        <w:t>получать безвозмездно из государств</w:t>
      </w:r>
      <w:r>
        <w:t>енных органов и иных организаций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C70EA3">
      <w:pPr>
        <w:pStyle w:val="newncpi"/>
        <w:divId w:val="2080597243"/>
      </w:pPr>
      <w:bookmarkStart w:id="48" w:name="a251"/>
      <w:bookmarkEnd w:id="48"/>
      <w:r>
        <w:t>беспрепятственно пр</w:t>
      </w:r>
      <w:r>
        <w:t xml:space="preserve">ибывать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Государственным пограничным комитетом или уполномоченными должностными лицами </w:t>
      </w:r>
      <w:r>
        <w:t>иных органов пограничной службы;</w:t>
      </w:r>
    </w:p>
    <w:p w:rsidR="00000000" w:rsidRDefault="00C70EA3">
      <w:pPr>
        <w:pStyle w:val="newncpi"/>
        <w:divId w:val="2080597243"/>
      </w:pPr>
      <w:bookmarkStart w:id="49" w:name="a286"/>
      <w:bookmarkEnd w:id="49"/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распоряжения имуществом на такой же срок, если имеются достаточны</w:t>
      </w:r>
      <w:r>
        <w:t>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C70EA3">
      <w:pPr>
        <w:pStyle w:val="newncpi"/>
        <w:divId w:val="2080597243"/>
      </w:pPr>
      <w:r>
        <w:t>вносить в государственные органы и иные государственные организ</w:t>
      </w:r>
      <w:r>
        <w:t>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C70EA3">
      <w:pPr>
        <w:pStyle w:val="newncpi"/>
        <w:divId w:val="2080597243"/>
      </w:pPr>
      <w:r>
        <w:t>Другие права, а также обязанности специальных подразделений по борьбе с коррупцией определяются настоящим Законом и ин</w:t>
      </w:r>
      <w:r>
        <w:t>ыми законодательными актами.</w:t>
      </w:r>
    </w:p>
    <w:p w:rsidR="00000000" w:rsidRDefault="00C70EA3">
      <w:pPr>
        <w:pStyle w:val="article"/>
        <w:divId w:val="2080597243"/>
      </w:pPr>
      <w:bookmarkStart w:id="50" w:name="a72"/>
      <w:bookmarkEnd w:id="50"/>
      <w:r>
        <w:t>Статья 9. Государственные органы и иные организации, участвующие в борьбе с коррупцией</w:t>
      </w:r>
    </w:p>
    <w:p w:rsidR="00000000" w:rsidRDefault="00C70EA3">
      <w:pPr>
        <w:pStyle w:val="newncpi"/>
        <w:divId w:val="2080597243"/>
      </w:pPr>
      <w:bookmarkStart w:id="51" w:name="a252"/>
      <w:bookmarkEnd w:id="51"/>
      <w:r>
        <w:t>Следственный комитет, органы Комитета государственного контроля, Государственный таможенный комитет и таможни, Государственный пограничный к</w:t>
      </w:r>
      <w:r>
        <w:t xml:space="preserve">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Национальный банк, другие банки и небанковские кредитно-финансовые </w:t>
      </w:r>
      <w:r>
        <w:lastRenderedPageBreak/>
        <w:t>организации, а также другие государственные ор</w:t>
      </w:r>
      <w:r>
        <w:t>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C70EA3">
      <w:pPr>
        <w:pStyle w:val="newncpi"/>
        <w:divId w:val="2080597243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C70EA3">
      <w:pPr>
        <w:pStyle w:val="article"/>
        <w:divId w:val="2080597243"/>
      </w:pPr>
      <w:bookmarkStart w:id="52" w:name="a279"/>
      <w:bookmarkEnd w:id="52"/>
      <w:r>
        <w:t>Стат</w:t>
      </w:r>
      <w:r>
        <w:t>ья 10. Взаимодействие государственных органов и иных организаций в сфере борьбы с коррупцией</w:t>
      </w:r>
    </w:p>
    <w:p w:rsidR="00000000" w:rsidRDefault="00C70EA3">
      <w:pPr>
        <w:pStyle w:val="newncpi"/>
        <w:divId w:val="2080597243"/>
      </w:pPr>
      <w:r>
        <w:t>Государственные органы и иные организации обязаны передавать государственным органам, осуществляющим борьбу с коррупцией, информацию, связанную с фактами, свидетел</w:t>
      </w:r>
      <w:r>
        <w:t>ьствующими о коррупции.</w:t>
      </w:r>
    </w:p>
    <w:p w:rsidR="00000000" w:rsidRDefault="00C70EA3">
      <w:pPr>
        <w:pStyle w:val="newncpi"/>
        <w:divId w:val="2080597243"/>
      </w:pPr>
      <w:bookmarkStart w:id="53" w:name="a280"/>
      <w:bookmarkEnd w:id="53"/>
      <w:r>
        <w:t xml:space="preserve">Государственные органы, осуществляющие борьбу с коррупцией, и государственные органы, участвующие в борьбе с коррупцией, в пределах своей компетенции информируют о выявленных ими деяниях, имеющих признаки правонарушения, создающего </w:t>
      </w:r>
      <w:r>
        <w:t>условия для коррупции, или коррупционного правонарушения, государственные органы, иные организации, в которых допущены эти правонарушения.</w:t>
      </w:r>
    </w:p>
    <w:p w:rsidR="00000000" w:rsidRDefault="00C70EA3">
      <w:pPr>
        <w:pStyle w:val="newncpi"/>
        <w:divId w:val="2080597243"/>
      </w:pPr>
      <w:bookmarkStart w:id="54" w:name="a281"/>
      <w:bookmarkEnd w:id="54"/>
      <w:r>
        <w:t>Государственные органы, осуществляющие борьбу с коррупцией, и государственные органы, участвующие в борьбе с коррупци</w:t>
      </w:r>
      <w:r>
        <w:t>ей, в пределах своей компетенции информируют о выявленных ими деяниях, имеющих признаки правонарушения, создающего условия для коррупции, или коррупционного правонарушения, совершенных:</w:t>
      </w:r>
    </w:p>
    <w:p w:rsidR="00000000" w:rsidRDefault="00C70EA3">
      <w:pPr>
        <w:pStyle w:val="newncpi"/>
        <w:divId w:val="2080597243"/>
      </w:pPr>
      <w:r>
        <w:t>лицом, занимающим должность, включенную в кадровый реестр Главы госуда</w:t>
      </w:r>
      <w:r>
        <w:t>рства Республики Беларусь, – Администрацию Президента Республики Беларусь;</w:t>
      </w:r>
    </w:p>
    <w:p w:rsidR="00000000" w:rsidRDefault="00C70EA3">
      <w:pPr>
        <w:pStyle w:val="newncpi"/>
        <w:divId w:val="2080597243"/>
      </w:pPr>
      <w:r>
        <w:t>лицом, занимающим должность, включенную в кадровые реестры Совета Министров Республики Беларусь или иных государственных органов, – соответственно Совет Министров Республики Беларус</w:t>
      </w:r>
      <w:r>
        <w:t>ь или руководителя государственного органа, утвердившего соответствующий кадровый реестр;</w:t>
      </w:r>
    </w:p>
    <w:p w:rsidR="00000000" w:rsidRDefault="00C70EA3">
      <w:pPr>
        <w:pStyle w:val="newncpi"/>
        <w:divId w:val="2080597243"/>
      </w:pPr>
      <w:r>
        <w:t>депутатом Палаты представителей, членом Совета Республики Национального собрания Республики Беларусь, депутатом местного Совета депутатов, – соответственно Палату пре</w:t>
      </w:r>
      <w:r>
        <w:t>дставителей, Совет Республики Национального собрания Республики Беларусь, соответствующий местный Совет депутатов.</w:t>
      </w:r>
    </w:p>
    <w:p w:rsidR="00000000" w:rsidRDefault="00C70EA3">
      <w:pPr>
        <w:pStyle w:val="newncpi"/>
        <w:divId w:val="2080597243"/>
      </w:pPr>
      <w:r>
        <w:t>Порядок и условия взаимодействия государственных органов, осуществляющих борьбу с коррупцией, определяются ими совместно.</w:t>
      </w:r>
    </w:p>
    <w:p w:rsidR="00000000" w:rsidRDefault="00C70EA3">
      <w:pPr>
        <w:pStyle w:val="newncpi"/>
        <w:divId w:val="2080597243"/>
      </w:pPr>
      <w:r>
        <w:t>Государственные органы, осуществляющие борьбу с коррупцией, на основе международных договоров Республики Беларусь могут обмениваться необходимой информацией с органами иностранных государств, осуществляющими деятельность в сфере борьбы с коррупцией.</w:t>
      </w:r>
    </w:p>
    <w:p w:rsidR="00000000" w:rsidRDefault="00C70EA3">
      <w:pPr>
        <w:pStyle w:val="article"/>
        <w:divId w:val="2080597243"/>
      </w:pPr>
      <w:bookmarkStart w:id="55" w:name="a74"/>
      <w:bookmarkEnd w:id="55"/>
      <w:r>
        <w:t>Статья</w:t>
      </w:r>
      <w:r>
        <w:t xml:space="preserve">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C70EA3">
      <w:pPr>
        <w:pStyle w:val="newncpi"/>
        <w:divId w:val="2080597243"/>
      </w:pPr>
      <w:bookmarkStart w:id="56" w:name="a180"/>
      <w:bookmarkEnd w:id="56"/>
      <w:r>
        <w:t>Государственные органы, иные организации и их должностные лица в пределах своей компетенции, а также</w:t>
      </w:r>
      <w:r>
        <w:t xml:space="preserve"> граждане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государственным органам, осуществляющим борьбу с коррупцией, и государственным органам и иным организаци</w:t>
      </w:r>
      <w:r>
        <w:t>ям, участвующим в борьбе с коррупцией.</w:t>
      </w:r>
    </w:p>
    <w:p w:rsidR="00000000" w:rsidRDefault="00C70EA3">
      <w:pPr>
        <w:pStyle w:val="newncpi"/>
        <w:divId w:val="2080597243"/>
      </w:pPr>
      <w:bookmarkStart w:id="57" w:name="a13"/>
      <w:bookmarkEnd w:id="57"/>
      <w:r>
        <w:lastRenderedPageBreak/>
        <w:t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</w:t>
      </w:r>
      <w:r>
        <w:t>жностными лицами незамедлительно, а если это невозможно, то в течение трех суток.</w:t>
      </w:r>
    </w:p>
    <w:p w:rsidR="00000000" w:rsidRDefault="00C70EA3">
      <w:pPr>
        <w:pStyle w:val="newncpi"/>
        <w:divId w:val="2080597243"/>
      </w:pPr>
      <w:r>
        <w:t>Предоставление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</w:t>
      </w:r>
      <w:r>
        <w:t xml:space="preserve">ренном законодательными актами. Предоставление указанных сведений, документов и материалов осуществляется в сроки, предусмотренные </w:t>
      </w:r>
      <w:hyperlink w:anchor="a13" w:tooltip="+" w:history="1">
        <w:r>
          <w:rPr>
            <w:rStyle w:val="a3"/>
          </w:rPr>
          <w:t>частью второй</w:t>
        </w:r>
      </w:hyperlink>
      <w:r>
        <w:t xml:space="preserve"> настоящей статьи.</w:t>
      </w:r>
    </w:p>
    <w:p w:rsidR="00000000" w:rsidRDefault="00C70EA3">
      <w:pPr>
        <w:pStyle w:val="article"/>
        <w:divId w:val="2080597243"/>
      </w:pPr>
      <w:bookmarkStart w:id="58" w:name="a75"/>
      <w:bookmarkEnd w:id="58"/>
      <w:r>
        <w:t>Статья 12. Информационное обеспечение борьбы с коррупцией</w:t>
      </w:r>
    </w:p>
    <w:p w:rsidR="00000000" w:rsidRDefault="00C70EA3">
      <w:pPr>
        <w:pStyle w:val="newncpi"/>
        <w:divId w:val="2080597243"/>
      </w:pPr>
      <w:r>
        <w:t xml:space="preserve">В </w:t>
      </w:r>
      <w:r>
        <w:t>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коррупции, в специальных подразделениях по борьбе с коррупцией создаются и ведутся оперативные учеты и</w:t>
      </w:r>
      <w:r>
        <w:t xml:space="preserve"> централизованные банки данных.</w:t>
      </w:r>
    </w:p>
    <w:p w:rsidR="00000000" w:rsidRDefault="00C70EA3">
      <w:pPr>
        <w:pStyle w:val="newncpi"/>
        <w:divId w:val="2080597243"/>
      </w:pPr>
      <w:bookmarkStart w:id="59" w:name="a253"/>
      <w:bookmarkEnd w:id="59"/>
      <w:r>
        <w:t>В Генеральной прокуратуре ведутся единые банки данных о состоянии борьбы с коррупцией, которые формируются на основании информации, представляемой органами прокуратуры, внутренних дел и государственной безопасности в порядке</w:t>
      </w:r>
      <w:r>
        <w:t xml:space="preserve"> и сроки, установленные Генеральной прокуратурой по согласованию с Министерством внутренних дел и Комитетом государственной безопасности.</w:t>
      </w:r>
    </w:p>
    <w:p w:rsidR="00000000" w:rsidRDefault="00C70EA3">
      <w:pPr>
        <w:pStyle w:val="article"/>
        <w:divId w:val="2080597243"/>
      </w:pPr>
      <w:bookmarkStart w:id="60" w:name="a76"/>
      <w:bookmarkEnd w:id="60"/>
      <w:r>
        <w:t>Статья 13. Координация деятельности государственных органов, осуществляющих борьбу с коррупцией, и государственных орг</w:t>
      </w:r>
      <w:r>
        <w:t>анов и иных организаций, участвующих в борьбе с коррупцией</w:t>
      </w:r>
    </w:p>
    <w:p w:rsidR="00000000" w:rsidRDefault="00C70EA3">
      <w:pPr>
        <w:pStyle w:val="newncpi"/>
        <w:divId w:val="2080597243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</w:t>
      </w:r>
      <w:r>
        <w:t>и совещаниями по борьбе с преступностью и коррупцией, действующими в порядке, определяемом Президентом Республики Беларусь.</w:t>
      </w:r>
    </w:p>
    <w:p w:rsidR="00000000" w:rsidRDefault="00C70EA3">
      <w:pPr>
        <w:pStyle w:val="article"/>
        <w:divId w:val="2080597243"/>
      </w:pPr>
      <w:bookmarkStart w:id="61" w:name="a77"/>
      <w:bookmarkEnd w:id="61"/>
      <w: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C70EA3">
      <w:pPr>
        <w:pStyle w:val="newncpi"/>
        <w:divId w:val="2080597243"/>
      </w:pPr>
      <w:r>
        <w:t>Финансовое и материальн</w:t>
      </w:r>
      <w:r>
        <w:t>о-техническое обеспечение специальных подразделений по борьбе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</w:t>
      </w:r>
      <w:r>
        <w:t>ского бюджета на содержание органов прокуратуры, внутренних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C70EA3">
      <w:pPr>
        <w:pStyle w:val="chapter"/>
        <w:divId w:val="2080597243"/>
      </w:pPr>
      <w:bookmarkStart w:id="62" w:name="a78"/>
      <w:bookmarkEnd w:id="62"/>
      <w:r>
        <w:t>ГЛАВА 3</w:t>
      </w:r>
      <w:r>
        <w:br/>
        <w:t>ПРЕДУПРЕЖДЕНИЕ КОРРУПЦИИ</w:t>
      </w:r>
    </w:p>
    <w:p w:rsidR="00000000" w:rsidRDefault="00C70EA3">
      <w:pPr>
        <w:pStyle w:val="article"/>
        <w:divId w:val="2080597243"/>
      </w:pPr>
      <w:bookmarkStart w:id="63" w:name="a79"/>
      <w:bookmarkEnd w:id="63"/>
      <w:r>
        <w:t>Статья</w:t>
      </w:r>
      <w:r>
        <w:t xml:space="preserve"> 15. Требования к порядку принятия отдельных решений государственными органами и иными государственными организациями в сфере экономических отношений</w:t>
      </w:r>
    </w:p>
    <w:p w:rsidR="00000000" w:rsidRDefault="00C70EA3">
      <w:pPr>
        <w:pStyle w:val="newncpi"/>
        <w:divId w:val="2080597243"/>
      </w:pPr>
      <w:bookmarkStart w:id="64" w:name="a14"/>
      <w:bookmarkEnd w:id="64"/>
      <w:r>
        <w:t>Решения по оказанию государственной поддержки юридическим лицам и индивидуальным предпринимателям принимаю</w:t>
      </w:r>
      <w:r>
        <w:t>тся в порядке, установленном законодательными актами.</w:t>
      </w:r>
    </w:p>
    <w:p w:rsidR="00000000" w:rsidRDefault="00C70EA3">
      <w:pPr>
        <w:pStyle w:val="newncpi"/>
        <w:divId w:val="2080597243"/>
      </w:pPr>
      <w:bookmarkStart w:id="65" w:name="a145"/>
      <w:bookmarkEnd w:id="65"/>
      <w:r>
        <w:lastRenderedPageBreak/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</w:t>
      </w:r>
      <w:r>
        <w:t>ва, при принятии решений:</w:t>
      </w:r>
    </w:p>
    <w:p w:rsidR="00000000" w:rsidRDefault="00C70EA3">
      <w:pPr>
        <w:pStyle w:val="newncpi"/>
        <w:divId w:val="2080597243"/>
      </w:pPr>
      <w:r>
        <w:t>о распоряжении государственным имуществом;</w:t>
      </w:r>
    </w:p>
    <w:p w:rsidR="00000000" w:rsidRDefault="00C70EA3">
      <w:pPr>
        <w:pStyle w:val="newncpi"/>
        <w:divId w:val="2080597243"/>
      </w:pPr>
      <w:r>
        <w:t>о проведении закупок;</w:t>
      </w:r>
    </w:p>
    <w:p w:rsidR="00000000" w:rsidRDefault="00C70EA3">
      <w:pPr>
        <w:pStyle w:val="newncpi"/>
        <w:divId w:val="2080597243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C70EA3">
      <w:pPr>
        <w:pStyle w:val="newncpi"/>
        <w:divId w:val="2080597243"/>
      </w:pPr>
      <w:r>
        <w:t>о распределении квот;</w:t>
      </w:r>
    </w:p>
    <w:p w:rsidR="00000000" w:rsidRDefault="00C70EA3">
      <w:pPr>
        <w:pStyle w:val="newncpi"/>
        <w:divId w:val="2080597243"/>
      </w:pPr>
      <w:r>
        <w:t>о выборе</w:t>
      </w:r>
      <w:r>
        <w:t xml:space="preserve"> поставщиков для государственных нужд;</w:t>
      </w:r>
    </w:p>
    <w:p w:rsidR="00000000" w:rsidRDefault="00C70EA3">
      <w:pPr>
        <w:pStyle w:val="newncpi"/>
        <w:divId w:val="2080597243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C70EA3">
      <w:pPr>
        <w:pStyle w:val="newncpi"/>
        <w:divId w:val="2080597243"/>
      </w:pPr>
      <w:r>
        <w:t>в иных случаях, предусмотренных актами законодательства.</w:t>
      </w:r>
    </w:p>
    <w:p w:rsidR="00000000" w:rsidRDefault="00C70EA3">
      <w:pPr>
        <w:pStyle w:val="newncpi"/>
        <w:divId w:val="2080597243"/>
      </w:pPr>
      <w:r>
        <w:t>Президентом Республики Беларусь может быт</w:t>
      </w:r>
      <w:r>
        <w:t xml:space="preserve">ь установлен иной порядок принятия решений, предусмотренных частями </w:t>
      </w:r>
      <w:hyperlink w:anchor="a14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статьи.</w:t>
      </w:r>
    </w:p>
    <w:p w:rsidR="00000000" w:rsidRDefault="00C70EA3">
      <w:pPr>
        <w:pStyle w:val="article"/>
        <w:divId w:val="2080597243"/>
      </w:pPr>
      <w:bookmarkStart w:id="66" w:name="a49"/>
      <w:bookmarkEnd w:id="66"/>
      <w:r>
        <w:t>Статья 16. Обязательство государственного должностного лица, лица, претендующего на занятие должности государственного до</w:t>
      </w:r>
      <w:r>
        <w:t>лжностного лица</w:t>
      </w:r>
    </w:p>
    <w:p w:rsidR="00000000" w:rsidRDefault="00C70EA3">
      <w:pPr>
        <w:pStyle w:val="newncpi"/>
        <w:divId w:val="2080597243"/>
      </w:pPr>
      <w:bookmarkStart w:id="67" w:name="a290"/>
      <w:bookmarkEnd w:id="67"/>
      <w: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</w:t>
      </w:r>
      <w:r>
        <w:t xml:space="preserve">й и основанного на нем авторитета в личных, групповых и иных внеслужебных интересах, дают обязательство по соблюдению ограничений, установленных статьями </w:t>
      </w:r>
      <w:hyperlink w:anchor="a15" w:tooltip="+" w:history="1">
        <w:r>
          <w:rPr>
            <w:rStyle w:val="a3"/>
          </w:rPr>
          <w:t>17–20</w:t>
        </w:r>
      </w:hyperlink>
      <w:r>
        <w:t xml:space="preserve"> настоящего Закона, а также порядка предотвращения и урегулирова</w:t>
      </w:r>
      <w:r>
        <w:t xml:space="preserve">ния конфликта интересов, предусмотренного </w:t>
      </w:r>
      <w:hyperlink w:anchor="a83" w:tooltip="+" w:history="1">
        <w:r>
          <w:rPr>
            <w:rStyle w:val="a3"/>
          </w:rPr>
          <w:t>статьей 21</w:t>
        </w:r>
      </w:hyperlink>
      <w:r>
        <w:t xml:space="preserve"> настоящего Закона, и ставятся в известность о правовых последствиях неисполнения такого обязательства.</w:t>
      </w:r>
    </w:p>
    <w:p w:rsidR="00000000" w:rsidRDefault="00C70EA3">
      <w:pPr>
        <w:pStyle w:val="newncpi"/>
        <w:divId w:val="2080597243"/>
      </w:pPr>
      <w:bookmarkStart w:id="68" w:name="a51"/>
      <w:bookmarkEnd w:id="68"/>
      <w:r>
        <w:t>Обязательство государственного должностного лица, лица, претендующе</w:t>
      </w:r>
      <w:r>
        <w:t>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отказ в регистрации в качестве кандида</w:t>
      </w:r>
      <w:r>
        <w:t>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законодательными актами.</w:t>
      </w:r>
    </w:p>
    <w:p w:rsidR="00000000" w:rsidRDefault="00C70EA3">
      <w:pPr>
        <w:pStyle w:val="newncpi"/>
        <w:divId w:val="2080597243"/>
      </w:pPr>
      <w:bookmarkStart w:id="69" w:name="a291"/>
      <w:bookmarkEnd w:id="69"/>
      <w:r>
        <w:t>В случае изменен</w:t>
      </w:r>
      <w:r>
        <w:t>ия служебного положения государственного должностного лица, которое повлияло на объем возложенных на него настоящим Законом ограничений, этим лицом дается новое обязательство.</w:t>
      </w:r>
    </w:p>
    <w:p w:rsidR="00000000" w:rsidRDefault="00C70EA3">
      <w:pPr>
        <w:pStyle w:val="newncpi"/>
        <w:divId w:val="2080597243"/>
      </w:pPr>
      <w:bookmarkStart w:id="70" w:name="a144"/>
      <w:bookmarkEnd w:id="70"/>
      <w:r>
        <w:t xml:space="preserve">Должностные лица кадровой службы соответствующего государственного органа, иной </w:t>
      </w:r>
      <w:r>
        <w:t>организации за неисполнение возложенных на них должностных обязанностей по оформлению письменного обязательства государственного должностного лица, лица, претендующего на занятие должности государственного должностного лица, либо несвоевременное ознакомлен</w:t>
      </w:r>
      <w:r>
        <w:t>ие государственных должностных лиц с предъявляемыми к ним требованиями несут дисциплинарную ответственность в порядке, установленном законодательными актами.</w:t>
      </w:r>
    </w:p>
    <w:p w:rsidR="00000000" w:rsidRDefault="00C70EA3">
      <w:pPr>
        <w:pStyle w:val="article"/>
        <w:divId w:val="2080597243"/>
      </w:pPr>
      <w:bookmarkStart w:id="71" w:name="a15"/>
      <w:bookmarkEnd w:id="71"/>
      <w:r>
        <w:t>Статья 17. Ограничения, устанавливаемые для государственных должностных и приравненных к ним лиц</w:t>
      </w:r>
    </w:p>
    <w:p w:rsidR="00000000" w:rsidRDefault="00C70EA3">
      <w:pPr>
        <w:pStyle w:val="newncpi"/>
        <w:divId w:val="2080597243"/>
      </w:pPr>
      <w:bookmarkStart w:id="72" w:name="a16"/>
      <w:bookmarkEnd w:id="72"/>
      <w:r>
        <w:lastRenderedPageBreak/>
        <w:t>Государственное должностное лицо не вправе:</w:t>
      </w:r>
    </w:p>
    <w:p w:rsidR="00000000" w:rsidRDefault="00C70EA3">
      <w:pPr>
        <w:pStyle w:val="newncpi"/>
        <w:divId w:val="2080597243"/>
      </w:pPr>
      <w:bookmarkStart w:id="73" w:name="a191"/>
      <w:bookmarkEnd w:id="73"/>
      <w: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</w:t>
      </w:r>
      <w:r>
        <w:t xml:space="preserve"> служебное положение;</w:t>
      </w:r>
    </w:p>
    <w:p w:rsidR="00000000" w:rsidRDefault="00C70EA3">
      <w:pPr>
        <w:pStyle w:val="newncpi"/>
        <w:divId w:val="2080597243"/>
      </w:pPr>
      <w:r>
        <w:t>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</w:t>
      </w:r>
      <w:r>
        <w:t>ольной) ему (ей) государственного органа, иной организации;</w:t>
      </w:r>
    </w:p>
    <w:p w:rsidR="00000000" w:rsidRDefault="00C70EA3">
      <w:pPr>
        <w:pStyle w:val="newncpi"/>
        <w:divId w:val="2080597243"/>
      </w:pPr>
      <w:r>
        <w:t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</w:t>
      </w:r>
      <w:r>
        <w:t>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</w:t>
      </w:r>
      <w:r>
        <w:t>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C70EA3">
      <w:pPr>
        <w:pStyle w:val="newncpi"/>
        <w:divId w:val="2080597243"/>
      </w:pPr>
      <w:bookmarkStart w:id="74" w:name="a292"/>
      <w:bookmarkEnd w:id="74"/>
      <w:r>
        <w:t>совершать от имени организаций, в уставных фондах которых 50 и боле</w:t>
      </w:r>
      <w:r>
        <w:t>е процентов долей (акций) находится в собственности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</w:t>
      </w:r>
      <w:r>
        <w:t>а 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</w:t>
      </w:r>
      <w:r>
        <w:t>пругой), близкими родственниками или свойственниками, а равно поручать совершение таких сделок иным должностным лицам;</w:t>
      </w:r>
    </w:p>
    <w:p w:rsidR="00000000" w:rsidRDefault="00C70EA3">
      <w:pPr>
        <w:pStyle w:val="newncpi"/>
        <w:divId w:val="2080597243"/>
      </w:pPr>
      <w:bookmarkStart w:id="75" w:name="a220"/>
      <w:bookmarkEnd w:id="75"/>
      <w:r>
        <w:t>принимать участие лично или через иных лиц в управлении коммерческой организацией, за исключением случаев, предусмотренных настоящим Зако</w:t>
      </w:r>
      <w:r>
        <w:t>ном, иными законодательными актами и</w:t>
      </w:r>
      <w:r>
        <w:t> </w:t>
      </w:r>
      <w:hyperlink r:id="rId12" w:anchor="a1" w:tooltip="+" w:history="1">
        <w:r>
          <w:rPr>
            <w:rStyle w:val="a3"/>
          </w:rPr>
          <w:t>постановлениями</w:t>
        </w:r>
      </w:hyperlink>
      <w:r>
        <w:t xml:space="preserve"> Совета Министров Республики Беларусь;</w:t>
      </w:r>
    </w:p>
    <w:p w:rsidR="00000000" w:rsidRDefault="00C70EA3">
      <w:pPr>
        <w:pStyle w:val="newncpi"/>
        <w:divId w:val="2080597243"/>
      </w:pPr>
      <w:bookmarkStart w:id="76" w:name="a207"/>
      <w:bookmarkEnd w:id="76"/>
      <w:r>
        <w:t>иметь счета в иностранных банках, за исключением случаев выполнения государственных функций в иностранных государс</w:t>
      </w:r>
      <w:r>
        <w:t>твах и иных случаев, установленных законодательными актами;</w:t>
      </w:r>
    </w:p>
    <w:p w:rsidR="00000000" w:rsidRDefault="00C70EA3">
      <w:pPr>
        <w:pStyle w:val="newncpi"/>
        <w:divId w:val="2080597243"/>
      </w:pPr>
      <w:bookmarkStart w:id="77" w:name="a395"/>
      <w:bookmarkEnd w:id="77"/>
      <w: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исключением де</w:t>
      </w:r>
      <w:r>
        <w:t>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юридических лиц, а та</w:t>
      </w:r>
      <w:r>
        <w:t>кже физических лиц, если это расходится с интересами государственной службы;</w:t>
      </w:r>
    </w:p>
    <w:p w:rsidR="00000000" w:rsidRDefault="00C70EA3">
      <w:pPr>
        <w:pStyle w:val="newncpi"/>
        <w:divId w:val="2080597243"/>
      </w:pPr>
      <w:bookmarkStart w:id="78" w:name="a273"/>
      <w:bookmarkEnd w:id="78"/>
      <w:r>
        <w:t>принимать в связи с исполнением служебных (трудовых) обязанностей имущество или получать другую выгоду в виде работы, услуги для себя или третьих лиц, за исключением случаев, пред</w:t>
      </w:r>
      <w:r>
        <w:t xml:space="preserve">усмотренных </w:t>
      </w:r>
      <w:hyperlink w:anchor="a294" w:tooltip="+" w:history="1">
        <w:r>
          <w:rPr>
            <w:rStyle w:val="a3"/>
          </w:rPr>
          <w:t>частью седьмой</w:t>
        </w:r>
      </w:hyperlink>
      <w:r>
        <w:t xml:space="preserve"> настоящей статьи;</w:t>
      </w:r>
    </w:p>
    <w:p w:rsidR="00000000" w:rsidRDefault="00C70EA3">
      <w:pPr>
        <w:pStyle w:val="newncpi"/>
        <w:divId w:val="2080597243"/>
      </w:pPr>
      <w: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</w:t>
      </w:r>
      <w:r>
        <w:t>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</w:t>
      </w:r>
      <w:r>
        <w:t xml:space="preserve">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</w:t>
      </w:r>
      <w:r>
        <w:t xml:space="preserve">научных, спортивных, творческих и иных мероприятиях за счет средств общественных объединений (фондов), в том числе поездок, </w:t>
      </w:r>
      <w:r>
        <w:lastRenderedPageBreak/>
        <w:t>осуществляемых в рамках уставной деятельности таких общественных объединений (фондов) по приглашениям и за счет зарубежных партнеров</w:t>
      </w:r>
      <w:r>
        <w:t>;</w:t>
      </w:r>
    </w:p>
    <w:p w:rsidR="00000000" w:rsidRDefault="00C70EA3">
      <w:pPr>
        <w:pStyle w:val="newncpi"/>
        <w:divId w:val="2080597243"/>
      </w:pPr>
      <w:bookmarkStart w:id="79" w:name="a299"/>
      <w:bookmarkEnd w:id="79"/>
      <w:r>
        <w:t>использовать в личных и иных внеслужебных интересах средства финансового, материально-технического и информационного обеспечения, другое имущество государственного органа, иной государственной организации, организации, в уставном фонде которой 50 и более</w:t>
      </w:r>
      <w:r>
        <w:t xml:space="preserve"> процентов долей (акций) находится в собственности государства и (или) его административно-территориальных единиц, предоставленные государственному должностному лицу для исполнения служебных (трудовых) обязанностей, за исключением</w:t>
      </w:r>
      <w:r>
        <w:t xml:space="preserve"> </w:t>
      </w:r>
      <w:hyperlink r:id="rId13" w:anchor="a2" w:tooltip="+" w:history="1">
        <w:r>
          <w:rPr>
            <w:rStyle w:val="a3"/>
          </w:rPr>
          <w:t>случаев</w:t>
        </w:r>
      </w:hyperlink>
      <w:r>
        <w:t>, предусмотренных законодательными актами и постановлениями Совета Министров Республики Беларусь, а также полученную при исполнении служебных (трудовых) обязанностей информацию, распространение и (или) предоставление которо</w:t>
      </w:r>
      <w:r>
        <w:t>й ограничено.</w:t>
      </w:r>
    </w:p>
    <w:p w:rsidR="00000000" w:rsidRDefault="00C70EA3">
      <w:pPr>
        <w:pStyle w:val="newncpi"/>
        <w:divId w:val="2080597243"/>
      </w:pPr>
      <w:bookmarkStart w:id="80" w:name="a241"/>
      <w:bookmarkEnd w:id="80"/>
      <w:r>
        <w:t xml:space="preserve"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</w:t>
      </w:r>
      <w:r>
        <w:t>финансовых расследований Комитета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собственности государ</w:t>
      </w:r>
      <w:r>
        <w:t>ства и (или) его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</w:t>
      </w:r>
      <w:r>
        <w:t xml:space="preserve">овательных программ), научной, культурной, творческой деятельности и медицинской практики), если иное не установлено </w:t>
      </w:r>
      <w:hyperlink r:id="rId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иными законодательными актами.</w:t>
      </w:r>
    </w:p>
    <w:p w:rsidR="00000000" w:rsidRDefault="00C70EA3">
      <w:pPr>
        <w:pStyle w:val="newncpi"/>
        <w:divId w:val="2080597243"/>
      </w:pPr>
      <w:bookmarkStart w:id="81" w:name="a189"/>
      <w:bookmarkEnd w:id="81"/>
      <w:r>
        <w:t>Государственное должнос</w:t>
      </w:r>
      <w:r>
        <w:t>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C70EA3">
      <w:pPr>
        <w:pStyle w:val="newncpi"/>
        <w:divId w:val="2080597243"/>
      </w:pPr>
      <w:bookmarkStart w:id="82" w:name="a408"/>
      <w:bookmarkEnd w:id="82"/>
      <w:r>
        <w:t>Государственное должностное лицо, нарушившее пис</w:t>
      </w:r>
      <w:r>
        <w:t xml:space="preserve">ьменное обязательство по соблюдению ограничений, установленных частями </w:t>
      </w:r>
      <w:hyperlink w:anchor="a16" w:tooltip="+" w:history="1">
        <w:r>
          <w:rPr>
            <w:rStyle w:val="a3"/>
          </w:rPr>
          <w:t>первой–третьей</w:t>
        </w:r>
      </w:hyperlink>
      <w:r>
        <w:t xml:space="preserve"> и </w:t>
      </w:r>
      <w:hyperlink w:anchor="a17" w:tooltip="+" w:history="1">
        <w:r>
          <w:rPr>
            <w:rStyle w:val="a3"/>
          </w:rPr>
          <w:t>шестой</w:t>
        </w:r>
      </w:hyperlink>
      <w:r>
        <w:t xml:space="preserve"> настоящей статьи, привлекается к ответственности в соответствии с законодательными актами.</w:t>
      </w:r>
    </w:p>
    <w:p w:rsidR="00000000" w:rsidRDefault="00C70EA3">
      <w:pPr>
        <w:pStyle w:val="newncpi"/>
        <w:divId w:val="2080597243"/>
      </w:pPr>
      <w:bookmarkStart w:id="83" w:name="a287"/>
      <w:bookmarkEnd w:id="83"/>
      <w:r>
        <w:t>Лица, приравненные к государственным должностным лицам, супруг (супруга), близкие родственники или свойственники государственного должностного или приравненного к нему лица не вправе:</w:t>
      </w:r>
    </w:p>
    <w:p w:rsidR="00000000" w:rsidRDefault="00C70EA3">
      <w:pPr>
        <w:pStyle w:val="newncpi"/>
        <w:divId w:val="2080597243"/>
      </w:pPr>
      <w:bookmarkStart w:id="84" w:name="a268"/>
      <w:bookmarkEnd w:id="84"/>
      <w:r>
        <w:t>принимать в связи с исполнением государственным должностным или приравне</w:t>
      </w:r>
      <w:r>
        <w:t xml:space="preserve">нным к нему лицом служебных (трудовых) обязанностей имущество или получать другую выгоду в виде работы, услуги для себя или третьих лиц, за исключением случаев, предусмотренных </w:t>
      </w:r>
      <w:hyperlink w:anchor="a294" w:tooltip="+" w:history="1">
        <w:r>
          <w:rPr>
            <w:rStyle w:val="a3"/>
          </w:rPr>
          <w:t>частью седьмой</w:t>
        </w:r>
      </w:hyperlink>
      <w:r>
        <w:t xml:space="preserve"> настоящей статьи;</w:t>
      </w:r>
    </w:p>
    <w:p w:rsidR="00000000" w:rsidRDefault="00C70EA3">
      <w:pPr>
        <w:pStyle w:val="newncpi"/>
        <w:divId w:val="2080597243"/>
      </w:pPr>
      <w:bookmarkStart w:id="85" w:name="a269"/>
      <w:bookmarkEnd w:id="85"/>
      <w:r>
        <w:t>осуществлять</w:t>
      </w:r>
      <w:r>
        <w:t xml:space="preserve">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</w:t>
      </w:r>
      <w:r>
        <w:t>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</w:t>
      </w:r>
      <w:r>
        <w:t>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</w:t>
      </w:r>
      <w:r>
        <w:t>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C70EA3">
      <w:pPr>
        <w:pStyle w:val="newncpi"/>
        <w:divId w:val="2080597243"/>
      </w:pPr>
      <w:bookmarkStart w:id="86" w:name="a17"/>
      <w:bookmarkEnd w:id="86"/>
      <w:r>
        <w:lastRenderedPageBreak/>
        <w:t>Законодательными актами для госуд</w:t>
      </w:r>
      <w:r>
        <w:t>арственных должностных и приравненных к ним лиц могут быть установлены иные ограничения.</w:t>
      </w:r>
    </w:p>
    <w:p w:rsidR="00000000" w:rsidRDefault="00C70EA3">
      <w:pPr>
        <w:pStyle w:val="newncpi"/>
        <w:divId w:val="2080597243"/>
      </w:pPr>
      <w:bookmarkStart w:id="87" w:name="a294"/>
      <w:bookmarkEnd w:id="87"/>
      <w:r>
        <w:t xml:space="preserve">Не являются нарушением ограничений, предусмотренных </w:t>
      </w:r>
      <w:hyperlink w:anchor="a273" w:tooltip="+" w:history="1">
        <w:r>
          <w:rPr>
            <w:rStyle w:val="a3"/>
          </w:rPr>
          <w:t>абзацем девятым</w:t>
        </w:r>
      </w:hyperlink>
      <w:r>
        <w:t xml:space="preserve"> части первой и </w:t>
      </w:r>
      <w:hyperlink w:anchor="a268" w:tooltip="+" w:history="1">
        <w:r>
          <w:rPr>
            <w:rStyle w:val="a3"/>
          </w:rPr>
          <w:t>абзацем вторым</w:t>
        </w:r>
      </w:hyperlink>
      <w:r>
        <w:t xml:space="preserve"> ч</w:t>
      </w:r>
      <w:r>
        <w:t>асти пятой настоящей статьи:</w:t>
      </w:r>
    </w:p>
    <w:p w:rsidR="00000000" w:rsidRDefault="00C70EA3">
      <w:pPr>
        <w:pStyle w:val="newncpi"/>
        <w:divId w:val="2080597243"/>
      </w:pPr>
      <w:bookmarkStart w:id="88" w:name="a274"/>
      <w:bookmarkEnd w:id="88"/>
      <w:r>
        <w:t>принятие подарков, полученных при проведении протокольных и иных официальных мероприятий, стоимость каждого из которых не превышает двадцатикратного размера базовой величины на дату получения такого подарка, цветов;</w:t>
      </w:r>
    </w:p>
    <w:p w:rsidR="00000000" w:rsidRDefault="00C70EA3">
      <w:pPr>
        <w:pStyle w:val="newncpi"/>
        <w:divId w:val="2080597243"/>
      </w:pPr>
      <w:bookmarkStart w:id="89" w:name="a297"/>
      <w:bookmarkEnd w:id="89"/>
      <w:r>
        <w:t>получение и</w:t>
      </w:r>
      <w:r>
        <w:t>мущества в связи с исполнением служебных (трудовых) обязанностей, если лицо, его получившее, уведомило в установленном законодательством порядке государственный орган, иную организацию, в котором (которой) оно проходит службу (работает), о получении такого</w:t>
      </w:r>
      <w:r>
        <w:t xml:space="preserve"> имущества и безвозмездно сдало его;</w:t>
      </w:r>
    </w:p>
    <w:p w:rsidR="00000000" w:rsidRDefault="00C70EA3">
      <w:pPr>
        <w:pStyle w:val="newncpi"/>
        <w:divId w:val="2080597243"/>
      </w:pPr>
      <w:bookmarkStart w:id="90" w:name="a295"/>
      <w:bookmarkEnd w:id="90"/>
      <w:r>
        <w:t>иные случаи, предусмотренные законодательными актами, распоряжениями Президента Республики Беларусь и постановлениями Совета Министров Республики Беларусь.</w:t>
      </w:r>
    </w:p>
    <w:bookmarkStart w:id="91" w:name="a275"/>
    <w:bookmarkEnd w:id="91"/>
    <w:p w:rsidR="00000000" w:rsidRDefault="00C70EA3">
      <w:pPr>
        <w:pStyle w:val="newncpi"/>
        <w:divId w:val="2080597243"/>
      </w:pPr>
      <w:r>
        <w:fldChar w:fldCharType="begin"/>
      </w:r>
      <w:r>
        <w:instrText>HYPERLINK "C:\\Users\\bazylevaen\\Downloads\\tx.dll?d=633975&amp;a=2"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сдач</w:t>
      </w:r>
      <w:r>
        <w:t>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свойственникам, определяется Советом Минис</w:t>
      </w:r>
      <w:r>
        <w:t>тров Республики Беларусь.</w:t>
      </w:r>
    </w:p>
    <w:p w:rsidR="00000000" w:rsidRDefault="00C70EA3">
      <w:pPr>
        <w:pStyle w:val="article"/>
        <w:divId w:val="2080597243"/>
      </w:pPr>
      <w:bookmarkStart w:id="92" w:name="a80"/>
      <w:bookmarkEnd w:id="92"/>
      <w:r>
        <w:t>Статья 18. Ограничения по совместной службе (работе) в государственных органах и организациях супругов, близких родственников или свойственников</w:t>
      </w:r>
    </w:p>
    <w:p w:rsidR="00000000" w:rsidRDefault="00C70EA3">
      <w:pPr>
        <w:pStyle w:val="newncpi"/>
        <w:divId w:val="2080597243"/>
      </w:pPr>
      <w:bookmarkStart w:id="93" w:name="a242"/>
      <w:bookmarkEnd w:id="93"/>
      <w:r>
        <w:t>Запрещается совместное прохождение государственной службы гражданскими служащими, сот</w:t>
      </w:r>
      <w:r>
        <w:t xml:space="preserve">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</w:t>
      </w:r>
      <w:r>
        <w:t>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C70EA3">
      <w:pPr>
        <w:pStyle w:val="newncpi"/>
        <w:divId w:val="2080597243"/>
      </w:pPr>
      <w:bookmarkStart w:id="94" w:name="a293"/>
      <w:bookmarkEnd w:id="94"/>
      <w:r>
        <w:t>Запрещается совместная работа в одной и той же государствен</w:t>
      </w:r>
      <w:r>
        <w:t>ной организации (обособленном подразделении), организации,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 (обособленном подразделении), на должности руков</w:t>
      </w:r>
      <w:r>
        <w:t>одителя (его заместителей), главного бухгалтера (его заместителей) и кассира супругов, близких родственников или свойственников, если их работа связана с непосредственной подчиненностью или подконтрольностью одного из них другому.</w:t>
      </w:r>
    </w:p>
    <w:p w:rsidR="00000000" w:rsidRDefault="00C70EA3">
      <w:pPr>
        <w:pStyle w:val="article"/>
        <w:divId w:val="2080597243"/>
      </w:pPr>
      <w:bookmarkStart w:id="95" w:name="a81"/>
      <w:bookmarkEnd w:id="95"/>
      <w:r>
        <w:t>Статья 19. Ограничение по</w:t>
      </w:r>
      <w:r>
        <w:t xml:space="preserve"> участию в деятельности органов, осуществляющих функции надзора и контроля в организации</w:t>
      </w:r>
    </w:p>
    <w:p w:rsidR="00000000" w:rsidRDefault="00C70EA3">
      <w:pPr>
        <w:pStyle w:val="newncpi"/>
        <w:divId w:val="2080597243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надзора и контроля в этой орг</w:t>
      </w:r>
      <w:r>
        <w:t>анизации, за исключением случаев, предусмотренных законодательными актами.</w:t>
      </w:r>
    </w:p>
    <w:p w:rsidR="00000000" w:rsidRDefault="00C70EA3">
      <w:pPr>
        <w:pStyle w:val="article"/>
        <w:divId w:val="2080597243"/>
      </w:pPr>
      <w:bookmarkStart w:id="96" w:name="a82"/>
      <w:bookmarkEnd w:id="96"/>
      <w:r>
        <w:t>Статья 20. Ограничение по управлению долями в уставных фондах (акциями) коммерческих организаций</w:t>
      </w:r>
    </w:p>
    <w:p w:rsidR="00000000" w:rsidRDefault="00C70EA3">
      <w:pPr>
        <w:pStyle w:val="newncpi"/>
        <w:divId w:val="2080597243"/>
      </w:pPr>
      <w:bookmarkStart w:id="97" w:name="a243"/>
      <w:bookmarkEnd w:id="97"/>
      <w:r>
        <w:lastRenderedPageBreak/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>следований Комитета государственного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</w:t>
      </w:r>
      <w:r>
        <w:t>д нахождения в должности передать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</w:t>
      </w:r>
      <w:r>
        <w:t>блики Беларусь, других войсках и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C70EA3">
      <w:pPr>
        <w:pStyle w:val="newncpi"/>
        <w:divId w:val="2080597243"/>
      </w:pPr>
      <w:r>
        <w:t xml:space="preserve">Лица, указанные в </w:t>
      </w:r>
      <w:hyperlink w:anchor="a243" w:tooltip="+" w:history="1">
        <w:r>
          <w:rPr>
            <w:rStyle w:val="a3"/>
          </w:rPr>
          <w:t>ча</w:t>
        </w:r>
        <w:r>
          <w:rPr>
            <w:rStyle w:val="a3"/>
          </w:rPr>
          <w:t>сти первой</w:t>
        </w:r>
      </w:hyperlink>
      <w:r>
        <w:t xml:space="preserve">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</w:t>
      </w:r>
      <w:r>
        <w:t xml:space="preserve">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C70EA3">
      <w:pPr>
        <w:pStyle w:val="newncpi"/>
        <w:divId w:val="2080597243"/>
      </w:pPr>
      <w:bookmarkStart w:id="98" w:name="a182"/>
      <w:bookmarkEnd w:id="98"/>
      <w:r>
        <w:t xml:space="preserve">Лица, не указанные в </w:t>
      </w:r>
      <w:hyperlink w:anchor="a24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C70EA3">
      <w:pPr>
        <w:pStyle w:val="newncpi"/>
        <w:divId w:val="2080597243"/>
      </w:pPr>
      <w:bookmarkStart w:id="99" w:name="a110"/>
      <w:bookmarkEnd w:id="99"/>
      <w:r>
        <w:t xml:space="preserve">Лица, указанные в </w:t>
      </w:r>
      <w:hyperlink w:anchor="a243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первой</w:t>
        </w:r>
      </w:hyperlink>
      <w:r>
        <w:t xml:space="preserve"> настоящей статьи, заключают с открытым акционерным обществом «Сберегательный банк «Беларусбанк» (далее – доверительный управляющий) договор доверительного управления в соответствии с типовым договором,</w:t>
      </w:r>
      <w:r>
        <w:t xml:space="preserve"> </w:t>
      </w:r>
      <w:hyperlink r:id="rId15" w:anchor="a8" w:tooltip="+" w:history="1">
        <w:r>
          <w:rPr>
            <w:rStyle w:val="a3"/>
          </w:rPr>
          <w:t>форма</w:t>
        </w:r>
      </w:hyperlink>
      <w:r>
        <w:t xml:space="preserve"> и</w:t>
      </w:r>
      <w:r>
        <w:t xml:space="preserve"> </w:t>
      </w:r>
      <w:hyperlink r:id="rId16" w:anchor="a7" w:tooltip="+" w:history="1">
        <w:r>
          <w:rPr>
            <w:rStyle w:val="a3"/>
          </w:rPr>
          <w:t>порядок</w:t>
        </w:r>
      </w:hyperlink>
      <w:r>
        <w:t xml:space="preserve"> заключения которого определяются Советом Министров Республики Беларусь.</w:t>
      </w:r>
    </w:p>
    <w:p w:rsidR="00000000" w:rsidRDefault="00C70EA3">
      <w:pPr>
        <w:pStyle w:val="newncpi"/>
        <w:divId w:val="2080597243"/>
      </w:pPr>
      <w:r>
        <w:t>В типовом договоре должны предусматриваться существенные условия договора доверительного управления в соответств</w:t>
      </w:r>
      <w:r>
        <w:t xml:space="preserve">ии с Гражданским </w:t>
      </w:r>
      <w:hyperlink r:id="rId17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Законом, иными актами законодательства.</w:t>
      </w:r>
    </w:p>
    <w:p w:rsidR="00000000" w:rsidRDefault="00C70EA3">
      <w:pPr>
        <w:pStyle w:val="newncpi"/>
        <w:divId w:val="2080597243"/>
      </w:pPr>
      <w:bookmarkStart w:id="100" w:name="a111"/>
      <w:bookmarkEnd w:id="100"/>
      <w:r>
        <w:t>Доверительный управляющий при заключении договора доверительного управления обязан требовать от государ</w:t>
      </w:r>
      <w:r>
        <w:t>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службу.</w:t>
      </w:r>
    </w:p>
    <w:p w:rsidR="00000000" w:rsidRDefault="00C70EA3">
      <w:pPr>
        <w:pStyle w:val="newncpi"/>
        <w:divId w:val="2080597243"/>
      </w:pPr>
      <w:r>
        <w:t>Размер, форма во</w:t>
      </w:r>
      <w:r>
        <w:t>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в уставных фондах (акц</w:t>
      </w:r>
      <w:r>
        <w:t>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C70EA3">
      <w:pPr>
        <w:pStyle w:val="newncpi"/>
        <w:divId w:val="2080597243"/>
      </w:pPr>
      <w:r>
        <w:t>В период нахождения государственных должностных лиц на службе доходы от находящихся в доверительном управлении долей в уставных фонд</w:t>
      </w:r>
      <w:r>
        <w:t>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C70EA3">
      <w:pPr>
        <w:pStyle w:val="newncpi"/>
        <w:divId w:val="2080597243"/>
      </w:pPr>
      <w:r>
        <w:t>Договор доверительного управления расторгается при прекращении службы, а доли в уставных фондах (акции) коммерческих организаций и дохо</w:t>
      </w:r>
      <w:r>
        <w:t>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C70EA3">
      <w:pPr>
        <w:pStyle w:val="newncpi"/>
        <w:divId w:val="2080597243"/>
      </w:pPr>
      <w:r>
        <w:t>Доверительный управляющий обязан возмещать причиненные государственному должностному лицу уб</w:t>
      </w:r>
      <w:r>
        <w:t>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C70EA3">
      <w:pPr>
        <w:pStyle w:val="newncpi"/>
        <w:divId w:val="2080597243"/>
      </w:pPr>
      <w:r>
        <w:lastRenderedPageBreak/>
        <w:t>Споры, возникающие при выполнении договора доверительного управления, разрешаются в судебно</w:t>
      </w:r>
      <w:r>
        <w:t>м порядке.</w:t>
      </w:r>
    </w:p>
    <w:p w:rsidR="00000000" w:rsidRDefault="00C70EA3">
      <w:pPr>
        <w:pStyle w:val="article"/>
        <w:divId w:val="2080597243"/>
      </w:pPr>
      <w:bookmarkStart w:id="101" w:name="a83"/>
      <w:bookmarkEnd w:id="101"/>
      <w: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C70EA3">
      <w:pPr>
        <w:pStyle w:val="newncpi"/>
        <w:divId w:val="2080597243"/>
      </w:pPr>
      <w:bookmarkStart w:id="102" w:name="a19"/>
      <w:bookmarkEnd w:id="102"/>
      <w:r>
        <w:t>Государственное должностное лицо обязано уведомить в письменной форме своего руководителя, в непосредств</w:t>
      </w:r>
      <w:r>
        <w:t>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</w:t>
      </w:r>
      <w:r>
        <w:t>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письменно обязать государственное должностное лицо сов</w:t>
      </w:r>
      <w:r>
        <w:t>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</w:t>
      </w:r>
      <w:r>
        <w:t>ного органа, иной организации.</w:t>
      </w:r>
    </w:p>
    <w:p w:rsidR="00000000" w:rsidRDefault="00C70EA3">
      <w:pPr>
        <w:pStyle w:val="newncpi"/>
        <w:divId w:val="2080597243"/>
      </w:pPr>
      <w:bookmarkStart w:id="103" w:name="a190"/>
      <w:bookmarkEnd w:id="103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незамедлительно принять меры по его предотвращению или урегулированию.</w:t>
      </w:r>
    </w:p>
    <w:p w:rsidR="00000000" w:rsidRDefault="00C70EA3">
      <w:pPr>
        <w:pStyle w:val="newncpi"/>
        <w:divId w:val="2080597243"/>
      </w:pPr>
      <w:bookmarkStart w:id="104" w:name="a126"/>
      <w:bookmarkEnd w:id="104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C70EA3">
      <w:pPr>
        <w:pStyle w:val="newncpi"/>
        <w:divId w:val="2080597243"/>
      </w:pPr>
      <w:r>
        <w:t>дать государственному должностному лицу письменные рекомендации о принятии мер по предотвращению или урегулированию конфликта интер</w:t>
      </w:r>
      <w:r>
        <w:t>есов;</w:t>
      </w:r>
    </w:p>
    <w:p w:rsidR="00000000" w:rsidRDefault="00C70EA3">
      <w:pPr>
        <w:pStyle w:val="newncpi"/>
        <w:divId w:val="2080597243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должностного лица конфликт интересов;</w:t>
      </w:r>
    </w:p>
    <w:p w:rsidR="00000000" w:rsidRDefault="00C70EA3">
      <w:pPr>
        <w:pStyle w:val="newncpi"/>
        <w:divId w:val="2080597243"/>
      </w:pPr>
      <w:r>
        <w:t>перевести государственное должностное лицо в порядке, установленном акт</w:t>
      </w:r>
      <w:r>
        <w:t>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000000" w:rsidRDefault="00C70EA3">
      <w:pPr>
        <w:pStyle w:val="newncpi"/>
        <w:divId w:val="2080597243"/>
      </w:pPr>
      <w:r>
        <w:t xml:space="preserve">поручить исполнение прежних должностных обязанностей на новом рабочем месте либо изменить, </w:t>
      </w:r>
      <w:r>
        <w:t>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 конфликта интересов или возможности его возникновения;</w:t>
      </w:r>
    </w:p>
    <w:p w:rsidR="00000000" w:rsidRDefault="00C70EA3">
      <w:pPr>
        <w:pStyle w:val="newncpi"/>
        <w:divId w:val="2080597243"/>
      </w:pPr>
      <w:r>
        <w:t>принять иные меры, предусмотренные актами закон</w:t>
      </w:r>
      <w:r>
        <w:t>одательства.</w:t>
      </w:r>
    </w:p>
    <w:p w:rsidR="00000000" w:rsidRDefault="00C70EA3">
      <w:pPr>
        <w:pStyle w:val="newncpi"/>
        <w:divId w:val="2080597243"/>
      </w:pPr>
      <w:bookmarkStart w:id="105" w:name="a302"/>
      <w:bookmarkEnd w:id="105"/>
      <w:r>
        <w:t xml:space="preserve">Руководитель государственного органа, иной организации обязан уведомить в письменной форме вышестоящий государственный орган либо в случае отсутствия вышестоящего государственного органа лицо, назначившее его на должность, коллегиальный орган </w:t>
      </w:r>
      <w:r>
        <w:t>управления организации либо в случае отсутствия коллегиального органа управления учредителя организации о возникновении у него конфликта интересов или возможности его возникновения, как только ему станет об этом известно.</w:t>
      </w:r>
    </w:p>
    <w:p w:rsidR="00000000" w:rsidRDefault="00C70EA3">
      <w:pPr>
        <w:pStyle w:val="newncpi"/>
        <w:divId w:val="2080597243"/>
      </w:pPr>
      <w:bookmarkStart w:id="106" w:name="a307"/>
      <w:bookmarkEnd w:id="106"/>
      <w:r>
        <w:t>Вышестоящий государственный орган,</w:t>
      </w:r>
      <w:r>
        <w:t xml:space="preserve"> лицо, назначившее руководителя государственного органа, иной организации на должность, коллегиальный орган управления организации, учредитель организации в случае получения уведомления, указанного в </w:t>
      </w:r>
      <w:hyperlink w:anchor="a302" w:tooltip="+" w:history="1">
        <w:r>
          <w:rPr>
            <w:rStyle w:val="a3"/>
          </w:rPr>
          <w:t>части четвертой</w:t>
        </w:r>
      </w:hyperlink>
      <w:r>
        <w:t xml:space="preserve"> настоя</w:t>
      </w:r>
      <w:r>
        <w:t xml:space="preserve">щей статьи, обязаны незамедлительно принять меры по предотвращению или урегулированию конфликта интересов, предусмотренные </w:t>
      </w:r>
      <w:hyperlink w:anchor="a126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статьи.</w:t>
      </w:r>
    </w:p>
    <w:p w:rsidR="00000000" w:rsidRDefault="00C70EA3">
      <w:pPr>
        <w:pStyle w:val="newncpi"/>
        <w:divId w:val="2080597243"/>
      </w:pPr>
      <w:bookmarkStart w:id="107" w:name="a304"/>
      <w:bookmarkEnd w:id="107"/>
      <w:r>
        <w:t>Государственное должностное лицо, руководитель, в непосредственной</w:t>
      </w:r>
      <w:r>
        <w:t xml:space="preserve"> подчиненности которого оно находится, руководитель государственного органа, иной организации, допустившие нарушение </w:t>
      </w:r>
      <w:r>
        <w:lastRenderedPageBreak/>
        <w:t xml:space="preserve">требований, предусмотренных частями </w:t>
      </w:r>
      <w:hyperlink w:anchor="a19" w:tooltip="+" w:history="1">
        <w:r>
          <w:rPr>
            <w:rStyle w:val="a3"/>
          </w:rPr>
          <w:t>первой</w:t>
        </w:r>
      </w:hyperlink>
      <w:r>
        <w:t xml:space="preserve">, второй, </w:t>
      </w:r>
      <w:hyperlink w:anchor="a302" w:tooltip="+" w:history="1">
        <w:r>
          <w:rPr>
            <w:rStyle w:val="a3"/>
          </w:rPr>
          <w:t>четвертой</w:t>
        </w:r>
      </w:hyperlink>
      <w:r>
        <w:t xml:space="preserve"> и пятой на</w:t>
      </w:r>
      <w:r>
        <w:t>стоящей статьи, несут ответственность в соответствии с законодательными актами, в том числе дисциплинарную ответственность вплоть до освобождения от занимаемой должности (увольнения) в порядке, установленном законодательными актами.</w:t>
      </w:r>
    </w:p>
    <w:p w:rsidR="00000000" w:rsidRDefault="00C70EA3">
      <w:pPr>
        <w:pStyle w:val="newncpi"/>
        <w:divId w:val="2080597243"/>
      </w:pPr>
      <w:bookmarkStart w:id="108" w:name="a306"/>
      <w:bookmarkEnd w:id="108"/>
      <w:r>
        <w:t>Требования, предусмотре</w:t>
      </w:r>
      <w:r>
        <w:t xml:space="preserve">нные частями </w:t>
      </w:r>
      <w:hyperlink w:anchor="a19" w:tooltip="+" w:history="1">
        <w:r>
          <w:rPr>
            <w:rStyle w:val="a3"/>
          </w:rPr>
          <w:t>первой</w:t>
        </w:r>
      </w:hyperlink>
      <w:r>
        <w:t xml:space="preserve">, второй, </w:t>
      </w:r>
      <w:hyperlink w:anchor="a302" w:tooltip="+" w:history="1">
        <w:r>
          <w:rPr>
            <w:rStyle w:val="a3"/>
          </w:rPr>
          <w:t>четвертой</w:t>
        </w:r>
      </w:hyperlink>
      <w:r>
        <w:t xml:space="preserve"> и пятой настоящей статьи, не распространяются на участников отношений, регулируемых законодательными актами, устанавливающими порядок уголовного, адми</w:t>
      </w:r>
      <w:r>
        <w:t>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C70EA3">
      <w:pPr>
        <w:pStyle w:val="article"/>
        <w:divId w:val="2080597243"/>
      </w:pPr>
      <w:bookmarkStart w:id="109" w:name="a39"/>
      <w:bookmarkEnd w:id="109"/>
      <w:r>
        <w:t>Статья 22. Основание отказа в назначении на руководящую должность, приеме на государственную службу</w:t>
      </w:r>
    </w:p>
    <w:p w:rsidR="00000000" w:rsidRDefault="00C70EA3">
      <w:pPr>
        <w:pStyle w:val="newncpi"/>
        <w:divId w:val="2080597243"/>
      </w:pPr>
      <w:bookmarkStart w:id="110" w:name="a223"/>
      <w:bookmarkEnd w:id="110"/>
      <w:r>
        <w:t>Лица, уволенные по ос</w:t>
      </w:r>
      <w:r>
        <w:t>нованиям, признаваемым в соответствии с законодательными актами дискредитирующими обстоятельствами увольнения, если иное не установлено Президентом Республики Беларусь, не могут быть назначены на должности:</w:t>
      </w:r>
    </w:p>
    <w:p w:rsidR="00000000" w:rsidRDefault="00C70EA3">
      <w:pPr>
        <w:pStyle w:val="newncpi"/>
        <w:divId w:val="2080597243"/>
      </w:pPr>
      <w:bookmarkStart w:id="111" w:name="a230"/>
      <w:bookmarkEnd w:id="111"/>
      <w:r>
        <w:t>включенные в кадровые реестры Главы государства Р</w:t>
      </w:r>
      <w:r>
        <w:t>еспублики Беларусь, Совета Министров Республики Беларусь, иных государственных органов, – в течение пяти лет после такого увольнения;</w:t>
      </w:r>
    </w:p>
    <w:p w:rsidR="00000000" w:rsidRDefault="00C70EA3">
      <w:pPr>
        <w:pStyle w:val="newncpi"/>
        <w:divId w:val="2080597243"/>
      </w:pPr>
      <w:r>
        <w:t xml:space="preserve">гражданских служащих (кроме предусмотренных </w:t>
      </w:r>
      <w:hyperlink w:anchor="a230" w:tooltip="+" w:history="1">
        <w:r>
          <w:rPr>
            <w:rStyle w:val="a3"/>
          </w:rPr>
          <w:t>абзацем вторым</w:t>
        </w:r>
      </w:hyperlink>
      <w:r>
        <w:t xml:space="preserve"> настоящей части) – в течение </w:t>
      </w:r>
      <w:r>
        <w:t>двух лет после такого увольнения.</w:t>
      </w:r>
    </w:p>
    <w:p w:rsidR="00000000" w:rsidRDefault="00C70EA3">
      <w:pPr>
        <w:pStyle w:val="newncpi"/>
        <w:divId w:val="2080597243"/>
      </w:pPr>
      <w:bookmarkStart w:id="112" w:name="a393"/>
      <w:bookmarkEnd w:id="112"/>
      <w:r>
        <w:t>Назначение лиц, уволенных по основаниям, признаваемым в соответствии с </w:t>
      </w:r>
      <w:r>
        <w:t xml:space="preserve">законодательными актами дискредитирующими обстоятельствами увольнения,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</w:t>
      </w:r>
      <w:hyperlink w:anchor="a223" w:tooltip="+" w:history="1">
        <w:r>
          <w:rPr>
            <w:rStyle w:val="a3"/>
          </w:rPr>
          <w:t>ч</w:t>
        </w:r>
        <w:r>
          <w:rPr>
            <w:rStyle w:val="a3"/>
          </w:rPr>
          <w:t>астью первой</w:t>
        </w:r>
      </w:hyperlink>
      <w:r>
        <w:t xml:space="preserve"> настоящей статьи, осуществляется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</w:t>
      </w:r>
      <w:r>
        <w:t xml:space="preserve"> на территории которого расположена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C70EA3">
      <w:pPr>
        <w:pStyle w:val="newncpi0"/>
        <w:divId w:val="208059724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8059724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0E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5EBE834" wp14:editId="7638084D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C70EA3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C70EA3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согласования назначения лиц, уволенных по дискредитирующим обстоятельствам, на руководящие должности в организации государственной и частной форм собственности в течение 5 лет после такого увольнения </w:t>
            </w:r>
            <w:r>
              <w:rPr>
                <w:sz w:val="22"/>
                <w:szCs w:val="22"/>
              </w:rPr>
              <w:t>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19" w:anchor="a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порядке согласования назначения лиц, уволенных по дискредитирующим обстоятельствам, на руководящие должности, утвержденным постановлением Совета Министров Республики Беларусь от 02.</w:t>
            </w:r>
            <w:r>
              <w:rPr>
                <w:sz w:val="22"/>
                <w:szCs w:val="22"/>
              </w:rPr>
              <w:t>02.2015 № 68.</w:t>
            </w:r>
          </w:p>
          <w:p w:rsidR="00000000" w:rsidRDefault="00C70EA3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оснований увольнения по дискредитирующим обстоятельствам приведен в</w:t>
            </w:r>
            <w:r>
              <w:rPr>
                <w:sz w:val="22"/>
                <w:szCs w:val="22"/>
              </w:rPr>
              <w:t xml:space="preserve"> </w:t>
            </w:r>
            <w:hyperlink r:id="rId20" w:anchor="a9" w:tooltip="+" w:history="1">
              <w:r>
                <w:rPr>
                  <w:rStyle w:val="a3"/>
                  <w:sz w:val="22"/>
                  <w:szCs w:val="22"/>
                </w:rPr>
                <w:t>п.6</w:t>
              </w:r>
            </w:hyperlink>
            <w:r>
              <w:rPr>
                <w:sz w:val="22"/>
                <w:szCs w:val="22"/>
              </w:rPr>
              <w:t xml:space="preserve"> Декрета Президента Республики Беларусь от 15.12.2014 № 5. </w:t>
            </w:r>
          </w:p>
        </w:tc>
      </w:tr>
    </w:tbl>
    <w:p w:rsidR="00000000" w:rsidRDefault="00C70EA3">
      <w:pPr>
        <w:pStyle w:val="newncpi0"/>
        <w:divId w:val="2080597243"/>
      </w:pPr>
      <w:r>
        <w:t> </w:t>
      </w:r>
    </w:p>
    <w:p w:rsidR="00000000" w:rsidRDefault="00C70EA3">
      <w:pPr>
        <w:pStyle w:val="newncpi"/>
        <w:divId w:val="2080597243"/>
      </w:pPr>
      <w:bookmarkStart w:id="113" w:name="a123"/>
      <w:bookmarkEnd w:id="113"/>
      <w:r>
        <w:t>Президентом Республики Беларусь в отдельных случа</w:t>
      </w:r>
      <w:r>
        <w:t>ях может определяться иной порядок назначения на руководящие должности.</w:t>
      </w:r>
    </w:p>
    <w:p w:rsidR="00000000" w:rsidRDefault="00C70EA3">
      <w:pPr>
        <w:pStyle w:val="newncpi"/>
        <w:divId w:val="2080597243"/>
      </w:pPr>
      <w:bookmarkStart w:id="114" w:name="a54"/>
      <w:bookmarkEnd w:id="114"/>
      <w:r>
        <w:t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</w:t>
      </w:r>
      <w:r>
        <w:t xml:space="preserve"> полномочий, не могут быть приняты на государственную службу.</w:t>
      </w:r>
    </w:p>
    <w:p w:rsidR="00000000" w:rsidRDefault="00C70EA3">
      <w:pPr>
        <w:pStyle w:val="article"/>
        <w:divId w:val="2080597243"/>
      </w:pPr>
      <w:bookmarkStart w:id="115" w:name="a55"/>
      <w:bookmarkEnd w:id="115"/>
      <w:r>
        <w:lastRenderedPageBreak/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C70EA3">
      <w:pPr>
        <w:pStyle w:val="newncpi"/>
        <w:divId w:val="2080597243"/>
      </w:pPr>
      <w:r>
        <w:t>Нарушение порядка приема лиц на государс</w:t>
      </w:r>
      <w:r>
        <w:t>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 до освобождени</w:t>
      </w:r>
      <w:r>
        <w:t>я от занимаемой должности (увольнения) в порядке, установленном законодательными актами.</w:t>
      </w:r>
    </w:p>
    <w:p w:rsidR="00000000" w:rsidRDefault="00C70EA3">
      <w:pPr>
        <w:pStyle w:val="article"/>
        <w:divId w:val="2080597243"/>
      </w:pPr>
      <w:bookmarkStart w:id="116" w:name="a224"/>
      <w:bookmarkEnd w:id="116"/>
      <w:r>
        <w:t>Статья 24. Особенности назначения и выплаты пенсии, ежемесячного денежного содержания</w:t>
      </w:r>
    </w:p>
    <w:p w:rsidR="00000000" w:rsidRDefault="00C70EA3">
      <w:pPr>
        <w:pStyle w:val="newncpi"/>
        <w:divId w:val="2080597243"/>
      </w:pPr>
      <w:bookmarkStart w:id="117" w:name="a308"/>
      <w:bookmarkEnd w:id="117"/>
      <w:r>
        <w:t>Совершившим в период прохождения государственной службы тяжкое или особо тяжкое п</w:t>
      </w:r>
      <w:r>
        <w:t>реступление против интересов службы либо тяжкое или особо тяжкое преступление, сопряженное с использованием должностным лицом своих служебных полномочий:</w:t>
      </w:r>
    </w:p>
    <w:p w:rsidR="00000000" w:rsidRDefault="00C70EA3">
      <w:pPr>
        <w:pStyle w:val="newncpi"/>
        <w:divId w:val="2080597243"/>
      </w:pPr>
      <w:bookmarkStart w:id="118" w:name="a309"/>
      <w:bookmarkEnd w:id="118"/>
      <w:r>
        <w:t>гражданским служащим пенсия за выслугу лет, предусмотренная законодательством о государственной службе</w:t>
      </w:r>
      <w:r>
        <w:t>, не назначается (не выплачивается);</w:t>
      </w:r>
    </w:p>
    <w:p w:rsidR="00000000" w:rsidRDefault="00C70EA3">
      <w:pPr>
        <w:pStyle w:val="newncpi"/>
        <w:divId w:val="2080597243"/>
      </w:pPr>
      <w:bookmarkStart w:id="119" w:name="a310"/>
      <w:bookmarkEnd w:id="119"/>
      <w:r>
        <w:t>сотрудникам Следственного комитета, Государственного комитета судебных экспертиз, военнослужащим, проходившим военную службу по контракту, лицам рядового и начальствующего состава органов внутренних дел, органов и подра</w:t>
      </w:r>
      <w:r>
        <w:t>зделений по чрезвычайным ситуациям, органов финансовых расследований Комитета государственного контроля при исчислении пенсии за выслугу лет оклад по воинскому (специальному) званию учитывается по воинскому званию «рядовой» или соответствующему ему специал</w:t>
      </w:r>
      <w:r>
        <w:t>ьному званию;</w:t>
      </w:r>
    </w:p>
    <w:p w:rsidR="00000000" w:rsidRDefault="00C70EA3">
      <w:pPr>
        <w:pStyle w:val="newncpi"/>
        <w:divId w:val="2080597243"/>
      </w:pPr>
      <w:bookmarkStart w:id="120" w:name="a312"/>
      <w:bookmarkEnd w:id="120"/>
      <w:r>
        <w:t>государственным служащим ежемесячное денежное содержание, предусмотренное законодательными актами для отдельных категорий государственных служащих, не назначается (не выплачивается).</w:t>
      </w:r>
    </w:p>
    <w:p w:rsidR="00000000" w:rsidRDefault="00C70EA3">
      <w:pPr>
        <w:pStyle w:val="newncpi"/>
        <w:divId w:val="2080597243"/>
      </w:pPr>
      <w:bookmarkStart w:id="121" w:name="a313"/>
      <w:bookmarkEnd w:id="121"/>
      <w:r>
        <w:t>Другие особенности назначения и </w:t>
      </w:r>
      <w:r>
        <w:t>выплаты государственным служащим пенсии, ежемесячного денежного содержания могут быть установлены иными законодательными актами.</w:t>
      </w:r>
    </w:p>
    <w:p w:rsidR="00000000" w:rsidRDefault="00C70EA3">
      <w:pPr>
        <w:pStyle w:val="article"/>
        <w:divId w:val="2080597243"/>
      </w:pPr>
      <w:bookmarkStart w:id="122" w:name="a84"/>
      <w:bookmarkEnd w:id="122"/>
      <w:r>
        <w:t>Статья 25. Правонарушения, создающие условия для коррупции</w:t>
      </w:r>
    </w:p>
    <w:p w:rsidR="00000000" w:rsidRDefault="00C70EA3">
      <w:pPr>
        <w:pStyle w:val="newncpi"/>
        <w:divId w:val="2080597243"/>
      </w:pPr>
      <w:bookmarkStart w:id="123" w:name="a21"/>
      <w:bookmarkEnd w:id="123"/>
      <w:r>
        <w:t>Правонарушениями, создающими условия для коррупции, являются:</w:t>
      </w:r>
    </w:p>
    <w:p w:rsidR="00000000" w:rsidRDefault="00C70EA3">
      <w:pPr>
        <w:pStyle w:val="newncpi"/>
        <w:divId w:val="2080597243"/>
      </w:pPr>
      <w:bookmarkStart w:id="124" w:name="a314"/>
      <w:bookmarkEnd w:id="124"/>
      <w:r>
        <w:t>вмешат</w:t>
      </w:r>
      <w:r>
        <w:t>ельство государственного должностного лица в деятельность других должностных лиц, юридических лиц и индивидуальных предпринимателей, если это не входит в круг его полномочий и не основано на законодательном акте;</w:t>
      </w:r>
    </w:p>
    <w:p w:rsidR="00000000" w:rsidRDefault="00C70EA3">
      <w:pPr>
        <w:pStyle w:val="newncpi"/>
        <w:divId w:val="2080597243"/>
      </w:pPr>
      <w:bookmarkStart w:id="125" w:name="a168"/>
      <w:bookmarkEnd w:id="125"/>
      <w:r>
        <w:t xml:space="preserve">оказание государственным должностным лицом </w:t>
      </w:r>
      <w:r>
        <w:t>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C70EA3">
      <w:pPr>
        <w:pStyle w:val="newncpi"/>
        <w:divId w:val="2080597243"/>
      </w:pPr>
      <w:bookmarkStart w:id="126" w:name="a237"/>
      <w:bookmarkEnd w:id="126"/>
      <w:r>
        <w:t>использование государственным должностным или прира</w:t>
      </w:r>
      <w:r>
        <w:t>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C70EA3">
      <w:pPr>
        <w:pStyle w:val="newncpi"/>
        <w:divId w:val="2080597243"/>
      </w:pPr>
      <w:r>
        <w:t>участие государственного должностного лица в качестве представителя</w:t>
      </w:r>
      <w:r>
        <w:t xml:space="preserve">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C70EA3">
      <w:pPr>
        <w:pStyle w:val="newncpi"/>
        <w:divId w:val="2080597243"/>
      </w:pPr>
      <w:bookmarkStart w:id="127" w:name="a301"/>
      <w:bookmarkEnd w:id="127"/>
      <w:r>
        <w:lastRenderedPageBreak/>
        <w:t>использование</w:t>
      </w:r>
      <w:r>
        <w:t xml:space="preserve"> государственным должностным или приравненным к нему лицом в личных и иных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C70EA3">
      <w:pPr>
        <w:pStyle w:val="newncpi"/>
        <w:divId w:val="2080597243"/>
      </w:pPr>
      <w:bookmarkStart w:id="128" w:name="a231"/>
      <w:bookmarkEnd w:id="128"/>
      <w:r>
        <w:t xml:space="preserve">отказ государственного </w:t>
      </w:r>
      <w:r>
        <w:t xml:space="preserve">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</w:t>
      </w:r>
      <w:r>
        <w:t>недостоверной информации;</w:t>
      </w:r>
    </w:p>
    <w:p w:rsidR="00000000" w:rsidRDefault="00C70EA3">
      <w:pPr>
        <w:pStyle w:val="newncpi"/>
        <w:divId w:val="2080597243"/>
      </w:pPr>
      <w: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C70EA3">
      <w:pPr>
        <w:pStyle w:val="newncpi"/>
        <w:divId w:val="2080597243"/>
      </w:pPr>
      <w:bookmarkStart w:id="129" w:name="a232"/>
      <w:bookmarkEnd w:id="129"/>
      <w:r>
        <w:t xml:space="preserve">нарушение государственным </w:t>
      </w:r>
      <w:r>
        <w:t>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</w:t>
      </w:r>
      <w:r>
        <w:t xml:space="preserve"> компетенцию;</w:t>
      </w:r>
    </w:p>
    <w:p w:rsidR="00000000" w:rsidRDefault="00C70EA3">
      <w:pPr>
        <w:pStyle w:val="newncpi"/>
        <w:divId w:val="2080597243"/>
      </w:pPr>
      <w:bookmarkStart w:id="130" w:name="a407"/>
      <w:bookmarkEnd w:id="130"/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C70EA3">
      <w:pPr>
        <w:pStyle w:val="newncpi"/>
        <w:divId w:val="2080597243"/>
      </w:pPr>
      <w:r>
        <w:t>делегирование государственным должностным лицом полномочий на государственное регулиров</w:t>
      </w:r>
      <w:r>
        <w:t>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C70EA3">
      <w:pPr>
        <w:pStyle w:val="newncpi"/>
        <w:divId w:val="2080597243"/>
      </w:pPr>
      <w:bookmarkStart w:id="131" w:name="a169"/>
      <w:bookmarkEnd w:id="131"/>
      <w:r>
        <w:t>нарушение государственным должностным или приравненным к нему лицом установленного актами законодател</w:t>
      </w:r>
      <w:r>
        <w:t>ьства порядка проведения конкурсов, аукционов, процедур закупок;</w:t>
      </w:r>
    </w:p>
    <w:p w:rsidR="00000000" w:rsidRDefault="00C70EA3">
      <w:pPr>
        <w:pStyle w:val="newncpi"/>
        <w:divId w:val="2080597243"/>
      </w:pPr>
      <w:bookmarkStart w:id="132" w:name="a214"/>
      <w:bookmarkEnd w:id="132"/>
      <w: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</w:t>
      </w:r>
      <w:r>
        <w:t>ицом порядка ее предоставления, получения и использования, установленного актами законодательства.</w:t>
      </w:r>
    </w:p>
    <w:p w:rsidR="00000000" w:rsidRDefault="00C70EA3">
      <w:pPr>
        <w:pStyle w:val="newncpi"/>
        <w:divId w:val="2080597243"/>
      </w:pPr>
      <w:bookmarkStart w:id="133" w:name="a186"/>
      <w:bookmarkEnd w:id="133"/>
      <w:r>
        <w:t xml:space="preserve">Совершение указанных в </w:t>
      </w:r>
      <w:hyperlink w:anchor="a21" w:tooltip="+" w:history="1">
        <w:r>
          <w:rPr>
            <w:rStyle w:val="a3"/>
          </w:rPr>
          <w:t>части первой</w:t>
        </w:r>
      </w:hyperlink>
      <w:r>
        <w:t xml:space="preserve"> настоящей статьи правонарушений влечет за собой ответственность в соответствии с законод</w:t>
      </w:r>
      <w:r>
        <w:t>ательными актами.</w:t>
      </w:r>
    </w:p>
    <w:p w:rsidR="00000000" w:rsidRDefault="00C70EA3">
      <w:pPr>
        <w:pStyle w:val="chapter"/>
        <w:divId w:val="2080597243"/>
      </w:pPr>
      <w:bookmarkStart w:id="134" w:name="a47"/>
      <w:bookmarkEnd w:id="134"/>
      <w:r>
        <w:t>ГЛАВА 4</w:t>
      </w:r>
      <w:r>
        <w:br/>
        <w:t>ДЕКЛАРИРОВАНИЕ ДОХОДОВ И ИМУЩЕСТВА</w:t>
      </w:r>
    </w:p>
    <w:p w:rsidR="00000000" w:rsidRDefault="00C70EA3">
      <w:pPr>
        <w:pStyle w:val="article"/>
        <w:divId w:val="2080597243"/>
      </w:pPr>
      <w:bookmarkStart w:id="135" w:name="a85"/>
      <w:bookmarkEnd w:id="135"/>
      <w:r>
        <w:t>Статья 26. Доходы, подлежащие обязательному декларированию</w:t>
      </w:r>
    </w:p>
    <w:p w:rsidR="00000000" w:rsidRDefault="00C70EA3">
      <w:pPr>
        <w:pStyle w:val="newncpi"/>
        <w:divId w:val="2080597243"/>
      </w:pPr>
      <w:bookmarkStart w:id="136" w:name="a23"/>
      <w:bookmarkEnd w:id="136"/>
      <w:r>
        <w:t>Обязательному декларированию в случаях и порядке, предусмотренных настоящей главой, подлежат доходы, полученные в течение календарного г</w:t>
      </w:r>
      <w:r>
        <w:t>ода от источников в Республике Беларусь, а также от источников за пределами Республики Беларусь.</w:t>
      </w:r>
    </w:p>
    <w:p w:rsidR="00000000" w:rsidRDefault="00C70EA3">
      <w:pPr>
        <w:pStyle w:val="newncpi"/>
        <w:divId w:val="2080597243"/>
      </w:pPr>
      <w:bookmarkStart w:id="137" w:name="a328"/>
      <w:bookmarkEnd w:id="137"/>
      <w:r>
        <w:t>В</w:t>
      </w:r>
      <w:r>
        <w:t xml:space="preserve"> </w:t>
      </w:r>
      <w:hyperlink r:id="rId21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указываются также займы, кредиты, полученные в календарных годах, пре</w:t>
      </w:r>
      <w:r>
        <w:t>дшествующих календарному году, за который представляется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займов, кредитов.</w:t>
      </w:r>
    </w:p>
    <w:p w:rsidR="00000000" w:rsidRDefault="00C70EA3">
      <w:pPr>
        <w:pStyle w:val="newncpi"/>
        <w:divId w:val="2080597243"/>
      </w:pPr>
      <w:r>
        <w:t>Если в государственный орган, иную организа</w:t>
      </w:r>
      <w:r>
        <w:t>цию, должностному лицу</w:t>
      </w:r>
      <w:r>
        <w:t xml:space="preserve"> </w:t>
      </w:r>
      <w:hyperlink r:id="rId22" w:anchor="a160" w:tooltip="+" w:history="1">
        <w:r>
          <w:rPr>
            <w:rStyle w:val="a3"/>
          </w:rPr>
          <w:t>декларация</w:t>
        </w:r>
      </w:hyperlink>
      <w:r>
        <w:t xml:space="preserve">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</w:t>
      </w:r>
      <w:r>
        <w:t xml:space="preserve">у ранее отраженные в такой декларации сведения о доходах могут не указываться, если иное не предусмотрено </w:t>
      </w:r>
      <w:hyperlink w:anchor="a22" w:tooltip="+" w:history="1">
        <w:r>
          <w:rPr>
            <w:rStyle w:val="a3"/>
          </w:rPr>
          <w:t>частью шестой</w:t>
        </w:r>
      </w:hyperlink>
      <w:r>
        <w:t xml:space="preserve"> статьи 31 настоящего Закона.</w:t>
      </w:r>
    </w:p>
    <w:p w:rsidR="00000000" w:rsidRDefault="00C70EA3">
      <w:pPr>
        <w:pStyle w:val="newncpi"/>
        <w:divId w:val="2080597243"/>
      </w:pPr>
      <w:r>
        <w:lastRenderedPageBreak/>
        <w:t xml:space="preserve">Доходы, указанные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</w:t>
      </w:r>
      <w:r>
        <w:t>й статьи, подлежат обязательному декларированию независимо от того, являются ли они объектом налогообложения или освобождены от налогообложения в соответствии с актами законодательства.</w:t>
      </w:r>
    </w:p>
    <w:p w:rsidR="00000000" w:rsidRDefault="00C70EA3">
      <w:pPr>
        <w:pStyle w:val="article"/>
        <w:divId w:val="2080597243"/>
      </w:pPr>
      <w:bookmarkStart w:id="138" w:name="a320"/>
      <w:bookmarkEnd w:id="138"/>
      <w:r>
        <w:t>Статья 27. Имущество, подлежащее обязательному декларированию, определ</w:t>
      </w:r>
      <w:r>
        <w:t>ение его стоимости</w:t>
      </w:r>
    </w:p>
    <w:p w:rsidR="00000000" w:rsidRDefault="00C70EA3">
      <w:pPr>
        <w:pStyle w:val="newncpi"/>
        <w:divId w:val="2080597243"/>
      </w:pPr>
      <w:bookmarkStart w:id="139" w:name="a330"/>
      <w:bookmarkEnd w:id="139"/>
      <w:r>
        <w:t>Обязательному декларированию в случаях и порядке, предусмотренных настоящей главой, подлежат находящиеся в собственности лиц, обязанных в соответствии с настоящей главой представлять</w:t>
      </w:r>
      <w:r>
        <w:t xml:space="preserve"> </w:t>
      </w:r>
      <w:hyperlink r:id="rId23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на дату представления такой декларации, если иное не предусмотрено частями </w:t>
      </w:r>
      <w:hyperlink w:anchor="a22" w:tooltip="+" w:history="1">
        <w:r>
          <w:rPr>
            <w:rStyle w:val="a3"/>
          </w:rPr>
          <w:t>шестой</w:t>
        </w:r>
      </w:hyperlink>
      <w:r>
        <w:t xml:space="preserve"> и </w:t>
      </w:r>
      <w:hyperlink w:anchor="a322" w:tooltip="+" w:history="1">
        <w:r>
          <w:rPr>
            <w:rStyle w:val="a3"/>
          </w:rPr>
          <w:t>восьмой</w:t>
        </w:r>
      </w:hyperlink>
      <w:r>
        <w:t xml:space="preserve"> статьи 31 настоящего Закона:</w:t>
      </w:r>
    </w:p>
    <w:p w:rsidR="00000000" w:rsidRDefault="00C70EA3">
      <w:pPr>
        <w:pStyle w:val="newncpi"/>
        <w:divId w:val="2080597243"/>
      </w:pPr>
      <w:bookmarkStart w:id="140" w:name="a316"/>
      <w:bookmarkEnd w:id="140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C70EA3">
      <w:pPr>
        <w:pStyle w:val="newncpi"/>
        <w:divId w:val="2080597243"/>
      </w:pPr>
      <w:bookmarkStart w:id="141" w:name="a335"/>
      <w:bookmarkEnd w:id="141"/>
      <w:r>
        <w:t>транспортные средства (за исключением мопедов и приравненных к ним механических транспортных средств, велосипедов, гужевых транспортных средств), самоходны</w:t>
      </w:r>
      <w:r>
        <w:t>е машины, морские суда, суда внутреннего плавания и смешанного (река – море) плавания, воздушные суда;</w:t>
      </w:r>
    </w:p>
    <w:p w:rsidR="00000000" w:rsidRDefault="00C70EA3">
      <w:pPr>
        <w:pStyle w:val="newncpi"/>
        <w:divId w:val="2080597243"/>
      </w:pPr>
      <w:bookmarkStart w:id="142" w:name="a317"/>
      <w:bookmarkEnd w:id="142"/>
      <w:r>
        <w:t>произведения искусства, драгоценные металлы и драгоценные камни, изделия из них, стоимость каждого из которых превышает одну тысячу базовых величин или о</w:t>
      </w:r>
      <w:r>
        <w:t>бщая стоимость которых превышает две тысячи базовых величин на дату приобретения;</w:t>
      </w:r>
    </w:p>
    <w:p w:rsidR="00000000" w:rsidRDefault="00C70EA3">
      <w:pPr>
        <w:pStyle w:val="newncpi"/>
        <w:divId w:val="2080597243"/>
      </w:pPr>
      <w:r>
        <w:t>строительные материалы, общая стоимость которых превышает две тысячи базовых величин на дату приобретения;</w:t>
      </w:r>
    </w:p>
    <w:p w:rsidR="00000000" w:rsidRDefault="00C70EA3">
      <w:pPr>
        <w:pStyle w:val="newncpi"/>
        <w:divId w:val="2080597243"/>
      </w:pPr>
      <w:bookmarkStart w:id="143" w:name="a333"/>
      <w:bookmarkEnd w:id="143"/>
      <w:r>
        <w:t>доли в уставных фондах (акции) хозяйственных товариществ и обществ,</w:t>
      </w:r>
      <w:r>
        <w:t xml:space="preserve"> паи в имуществе производственных кооперативов, объекты, не завершенные строительством, их части, предприятия как имущественные комплексы на сумму, превышающую пятнадцать тысяч базовых величин на дату приобретения;</w:t>
      </w:r>
    </w:p>
    <w:p w:rsidR="00000000" w:rsidRDefault="00C70EA3">
      <w:pPr>
        <w:pStyle w:val="newncpi"/>
        <w:divId w:val="2080597243"/>
      </w:pPr>
      <w:r>
        <w:t>иное имущество, стоимость единицы которого превышает две тысячи базовых величин на дату приобретения.</w:t>
      </w:r>
    </w:p>
    <w:p w:rsidR="00000000" w:rsidRDefault="00C70EA3">
      <w:pPr>
        <w:pStyle w:val="newncpi"/>
        <w:divId w:val="2080597243"/>
      </w:pPr>
      <w:bookmarkStart w:id="144" w:name="a336"/>
      <w:bookmarkEnd w:id="144"/>
      <w:r>
        <w:t>Обязательному декларированию также подлежат принадлежащие лицам, обязанным в соответствии с настоящей главой представлять</w:t>
      </w:r>
      <w:r>
        <w:t xml:space="preserve"> </w:t>
      </w:r>
      <w:hyperlink r:id="rId24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на дату представления такой декларации:</w:t>
      </w:r>
    </w:p>
    <w:p w:rsidR="00000000" w:rsidRDefault="00C70EA3">
      <w:pPr>
        <w:pStyle w:val="newncpi"/>
        <w:divId w:val="2080597243"/>
      </w:pPr>
      <w:r>
        <w:t xml:space="preserve">доли в праве собственности на имущество, указанное в абзацах </w:t>
      </w:r>
      <w:hyperlink w:anchor="a31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настоящей статьи;</w:t>
      </w:r>
    </w:p>
    <w:p w:rsidR="00000000" w:rsidRDefault="00C70EA3">
      <w:pPr>
        <w:pStyle w:val="newncpi"/>
        <w:divId w:val="2080597243"/>
      </w:pPr>
      <w:r>
        <w:t>доли в праве соб</w:t>
      </w:r>
      <w:r>
        <w:t xml:space="preserve">ственности на имущество, указанное в абзацах </w:t>
      </w:r>
      <w:hyperlink w:anchor="a317" w:tooltip="+" w:history="1">
        <w:r>
          <w:rPr>
            <w:rStyle w:val="a3"/>
          </w:rPr>
          <w:t>четвертом–седьмом</w:t>
        </w:r>
      </w:hyperlink>
      <w:r>
        <w:t xml:space="preserve"> части первой настоящей статьи, если их стоимость превышает установленные этими абзацами пределы.</w:t>
      </w:r>
    </w:p>
    <w:p w:rsidR="00000000" w:rsidRDefault="00C70EA3">
      <w:pPr>
        <w:pStyle w:val="newncpi"/>
        <w:divId w:val="2080597243"/>
      </w:pPr>
      <w:bookmarkStart w:id="145" w:name="a337"/>
      <w:bookmarkEnd w:id="145"/>
      <w:r>
        <w:t xml:space="preserve">Имущество, указанное в абзацах </w:t>
      </w:r>
      <w:hyperlink w:anchor="a31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настоящей статьи, в том числе доли в праве собственности на такое имущество, подлежит декларированию независимо от его стоимости.</w:t>
      </w:r>
    </w:p>
    <w:p w:rsidR="00000000" w:rsidRDefault="00C70EA3">
      <w:pPr>
        <w:pStyle w:val="newncpi"/>
        <w:divId w:val="2080597243"/>
      </w:pPr>
      <w:bookmarkStart w:id="146" w:name="a339"/>
      <w:bookmarkEnd w:id="146"/>
      <w:r>
        <w:t xml:space="preserve">Имущество, указанное в абзацах </w:t>
      </w:r>
      <w:hyperlink w:anchor="a317" w:tooltip="+" w:history="1">
        <w:r>
          <w:rPr>
            <w:rStyle w:val="a3"/>
          </w:rPr>
          <w:t>четвертом–седьмом</w:t>
        </w:r>
      </w:hyperlink>
      <w:r>
        <w:t xml:space="preserve"> части перв</w:t>
      </w:r>
      <w:r>
        <w:t>ой настоящей статьи, в том числе доли в праве собственности на такое имущество, подлежит декларированию, если размер денежных средств, фактически израсходованных на его приобретение, превышает установленные этими абзацами пределы.</w:t>
      </w:r>
    </w:p>
    <w:p w:rsidR="00000000" w:rsidRDefault="00C70EA3">
      <w:pPr>
        <w:pStyle w:val="newncpi"/>
        <w:divId w:val="2080597243"/>
      </w:pPr>
      <w:bookmarkStart w:id="147" w:name="a340"/>
      <w:bookmarkEnd w:id="147"/>
      <w:r>
        <w:t xml:space="preserve">Стоимость декларируемого </w:t>
      </w:r>
      <w:r>
        <w:t>имущества, в том числе долей в праве собственности на такое имущество, указывается в</w:t>
      </w:r>
      <w:r>
        <w:t> </w:t>
      </w:r>
      <w:hyperlink r:id="rId25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в размере денежных средств, фактически израсходованных на его приобретение, а для к</w:t>
      </w:r>
      <w:r>
        <w:t xml:space="preserve">апитальных строений (зданий, сооружений), </w:t>
      </w:r>
      <w:r>
        <w:lastRenderedPageBreak/>
        <w:t>изолированных помещений, машино-мест, объектов, не завершенных строительством, в том числе если строительство осуществлялось без привлечения застройщика или подрядчика, – в размере денежных средств, фактически изра</w:t>
      </w:r>
      <w:r>
        <w:t xml:space="preserve">сходованных на их приобретение или направленных на их строительство. Если имущество, указанное в абзацах </w:t>
      </w:r>
      <w:hyperlink w:anchor="a31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настоящей статьи, в том числе доли в праве собственности на такое имущество, приобретен</w:t>
      </w:r>
      <w:r>
        <w:t>о безвозмездно, в том числе получено в наследство, либо по сделкам, не предполагающим проведение расчетов, стоимость такого имущества, в том числе долей в праве собственности на такое имущество, в декларации о доходах и имуществе не указывается.</w:t>
      </w:r>
    </w:p>
    <w:p w:rsidR="00000000" w:rsidRDefault="00C70EA3">
      <w:pPr>
        <w:pStyle w:val="newncpi"/>
        <w:divId w:val="2080597243"/>
      </w:pPr>
      <w:bookmarkStart w:id="148" w:name="a342"/>
      <w:bookmarkEnd w:id="148"/>
      <w:r>
        <w:t>При опреде</w:t>
      </w:r>
      <w:r>
        <w:t>лении стоимости декларируемого имущества, в том числе долей в праве собственности на такое имущество, положения законодательства об оценочной деятельности не применяются, если иное не установлено Президентом Республики Беларусь.</w:t>
      </w:r>
    </w:p>
    <w:p w:rsidR="00000000" w:rsidRDefault="00C70EA3">
      <w:pPr>
        <w:pStyle w:val="newncpi"/>
        <w:divId w:val="2080597243"/>
      </w:pPr>
      <w:r>
        <w:t> </w:t>
      </w:r>
    </w:p>
    <w:p w:rsidR="00000000" w:rsidRDefault="00C70EA3">
      <w:pPr>
        <w:pStyle w:val="comment"/>
        <w:divId w:val="2080597243"/>
      </w:pPr>
      <w:r>
        <w:t>Примечание. Для целей при</w:t>
      </w:r>
      <w:r>
        <w:t xml:space="preserve">менения абзацев </w:t>
      </w:r>
      <w:hyperlink w:anchor="a317" w:tooltip="+" w:history="1">
        <w:r>
          <w:rPr>
            <w:rStyle w:val="a3"/>
          </w:rPr>
          <w:t>четвертого–седьмого</w:t>
        </w:r>
      </w:hyperlink>
      <w:r>
        <w:t xml:space="preserve"> части первой настоящей статьи в отношении имущества, приобретенного до 1 января 1992 г., определение стоимости производится исходя из установленного законодательством минимального размер</w:t>
      </w:r>
      <w:r>
        <w:t>а заработной платы по состоянию на 1 января 1992 г., а в отношении имущества, приобретенного с 1 января 1992 г. до 1 марта 2002 г., – исходя из установленных законодательством минимальных размеров заработной платы на дату приобретения имущества.</w:t>
      </w:r>
    </w:p>
    <w:p w:rsidR="00000000" w:rsidRDefault="00C70EA3">
      <w:pPr>
        <w:pStyle w:val="article"/>
        <w:divId w:val="2080597243"/>
      </w:pPr>
      <w:bookmarkStart w:id="149" w:name="a323"/>
      <w:bookmarkEnd w:id="149"/>
      <w:r>
        <w:t>Статья 27</w:t>
      </w:r>
      <w:r>
        <w:rPr>
          <w:vertAlign w:val="superscript"/>
        </w:rPr>
        <w:t>1</w:t>
      </w:r>
      <w:r>
        <w:t>. Доходы и имущество, не подлежащие обязательному декларированию</w:t>
      </w:r>
    </w:p>
    <w:p w:rsidR="00000000" w:rsidRDefault="00C70EA3">
      <w:pPr>
        <w:pStyle w:val="newncpi"/>
        <w:divId w:val="2080597243"/>
      </w:pPr>
      <w:bookmarkStart w:id="150" w:name="a344"/>
      <w:bookmarkEnd w:id="150"/>
      <w:r>
        <w:t>Не подлежат обязательному декларированию в соответствии с настоящим Законом:</w:t>
      </w:r>
    </w:p>
    <w:p w:rsidR="00000000" w:rsidRDefault="00C70EA3">
      <w:pPr>
        <w:pStyle w:val="newncpi"/>
        <w:divId w:val="2080597243"/>
      </w:pPr>
      <w:r>
        <w:t>денежные средства, находящиеся в собственности лиц, представляющих</w:t>
      </w:r>
      <w:r>
        <w:t xml:space="preserve"> </w:t>
      </w:r>
      <w:hyperlink r:id="rId26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в том числе размещенные ими на счета и (или) во вклады (депозиты) в банках Республики Беларусь (включая проценты по ним), их выдача, а также перевод со счетов (вкладов) в банках других государств в банки Республики</w:t>
      </w:r>
      <w:r>
        <w:t xml:space="preserve"> Беларусь;</w:t>
      </w:r>
    </w:p>
    <w:p w:rsidR="00000000" w:rsidRDefault="00C70EA3">
      <w:pPr>
        <w:pStyle w:val="newncpi"/>
        <w:divId w:val="2080597243"/>
      </w:pPr>
      <w:r>
        <w:t>цифровые знаки (токены);</w:t>
      </w:r>
    </w:p>
    <w:p w:rsidR="00000000" w:rsidRDefault="00C70EA3">
      <w:pPr>
        <w:pStyle w:val="newncpi"/>
        <w:divId w:val="2080597243"/>
      </w:pPr>
      <w:r>
        <w:t>вознаграждения от суммы оплаты товаров (работ, услуг) с использованием банковских платежных карточек, систем дистанционного банковского обслуживания, в том числе в виде процентов;</w:t>
      </w:r>
    </w:p>
    <w:p w:rsidR="00000000" w:rsidRDefault="00C70EA3">
      <w:pPr>
        <w:pStyle w:val="newncpi"/>
        <w:divId w:val="2080597243"/>
      </w:pPr>
      <w:r>
        <w:t>товары (работы, услуги), полученные (вып</w:t>
      </w:r>
      <w:r>
        <w:t>олненные, оказанные) в рамках распространения рекламы и проведения рекламных игр, если по условиям их проведения отсутствуют сведения о получателях таких товаров (работ, услуг);</w:t>
      </w:r>
    </w:p>
    <w:p w:rsidR="00000000" w:rsidRDefault="00C70EA3">
      <w:pPr>
        <w:pStyle w:val="newncpi"/>
        <w:divId w:val="2080597243"/>
      </w:pPr>
      <w:bookmarkStart w:id="151" w:name="a347"/>
      <w:bookmarkEnd w:id="151"/>
      <w:r>
        <w:t>денежные средства и (или) товары (работы, услуги), полученные (выполненные, ок</w:t>
      </w:r>
      <w:r>
        <w:t>азанные) в рамках распространения рекламы и проведения рекламных игр, рекламных акций, сумма (стоимость) каждого из которых не превышает сорокакратного размера базовой величины на дату получения таких денежных средств и (или) товаров (выполнения работ, ока</w:t>
      </w:r>
      <w:r>
        <w:t>зания услуг);</w:t>
      </w:r>
    </w:p>
    <w:p w:rsidR="00000000" w:rsidRDefault="00C70EA3">
      <w:pPr>
        <w:pStyle w:val="newncpi"/>
        <w:divId w:val="2080597243"/>
      </w:pPr>
      <w:r>
        <w:t>доходы, получаемые в рамках бонусных, маркетинговых и (или) иных аналогичных программ;</w:t>
      </w:r>
    </w:p>
    <w:p w:rsidR="00000000" w:rsidRDefault="00C70EA3">
      <w:pPr>
        <w:pStyle w:val="newncpi"/>
        <w:divId w:val="2080597243"/>
      </w:pPr>
      <w:r>
        <w:t>скидки с цены (тарифа) товаров (работ, услуг);</w:t>
      </w:r>
    </w:p>
    <w:p w:rsidR="00000000" w:rsidRDefault="00C70EA3">
      <w:pPr>
        <w:pStyle w:val="newncpi"/>
        <w:divId w:val="2080597243"/>
      </w:pPr>
      <w:bookmarkStart w:id="152" w:name="a348"/>
      <w:bookmarkEnd w:id="152"/>
      <w:r>
        <w:t>денежные средства, выплаченные (возмещенные) при направлении нанимателем в служебную командировку, на повыше</w:t>
      </w:r>
      <w:r>
        <w:t>ние квалификации, переподготовку, профессиональную подготовку и стажировку, в том числе выплаченные (возмещенные) принимающей стороной;</w:t>
      </w:r>
    </w:p>
    <w:p w:rsidR="00000000" w:rsidRDefault="00C70EA3">
      <w:pPr>
        <w:pStyle w:val="newncpi"/>
        <w:divId w:val="2080597243"/>
      </w:pPr>
      <w:r>
        <w:t>коммерческие займы;</w:t>
      </w:r>
    </w:p>
    <w:p w:rsidR="00000000" w:rsidRDefault="00C70EA3">
      <w:pPr>
        <w:pStyle w:val="newncpi"/>
        <w:divId w:val="2080597243"/>
      </w:pPr>
      <w:bookmarkStart w:id="153" w:name="a346"/>
      <w:bookmarkEnd w:id="153"/>
      <w:r>
        <w:t>облигации, включая купонный или процентный доход по ним, векселя и другие ценные бумаги, находящиеся</w:t>
      </w:r>
      <w:r>
        <w:t xml:space="preserve"> в собственности лиц, представляющих</w:t>
      </w:r>
      <w:r>
        <w:t xml:space="preserve"> </w:t>
      </w:r>
      <w:hyperlink r:id="rId27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за исключением акций на сумму, превышающую пятнадцать тысяч базовых величин на дату приобретения;</w:t>
      </w:r>
    </w:p>
    <w:p w:rsidR="00000000" w:rsidRDefault="00C70EA3">
      <w:pPr>
        <w:pStyle w:val="newncpi"/>
        <w:divId w:val="2080597243"/>
      </w:pPr>
      <w:bookmarkStart w:id="154" w:name="a350"/>
      <w:bookmarkEnd w:id="154"/>
      <w:r>
        <w:t>доходы в виде подарков, стоимост</w:t>
      </w:r>
      <w:r>
        <w:t>ь (сумма) каждого из которых не превышает двухсотпятидесятикратного размера базовой величины на дату получения такого подарка;</w:t>
      </w:r>
    </w:p>
    <w:p w:rsidR="00000000" w:rsidRDefault="00C70EA3">
      <w:pPr>
        <w:pStyle w:val="newncpi"/>
        <w:divId w:val="2080597243"/>
      </w:pPr>
      <w:bookmarkStart w:id="155" w:name="a349"/>
      <w:bookmarkEnd w:id="155"/>
      <w:r>
        <w:t>доходы от возмездного отчуждения имущества, стоимость единицы которого не превышает сорокакратного размера базовой величины на да</w:t>
      </w:r>
      <w:r>
        <w:t>ту отчуждения такого имущества.</w:t>
      </w:r>
    </w:p>
    <w:p w:rsidR="00000000" w:rsidRDefault="00C70EA3">
      <w:pPr>
        <w:pStyle w:val="newncpi"/>
        <w:divId w:val="2080597243"/>
      </w:pPr>
      <w:bookmarkStart w:id="156" w:name="a345"/>
      <w:bookmarkEnd w:id="156"/>
      <w:r>
        <w:t>Законодательными актами могут быть установлены иные случаи, когда доходы и имущество или отдельные виды доходов и имущества не подлежат обязательному декларированию.</w:t>
      </w:r>
    </w:p>
    <w:p w:rsidR="00000000" w:rsidRDefault="00C70EA3">
      <w:pPr>
        <w:pStyle w:val="article"/>
        <w:divId w:val="2080597243"/>
      </w:pPr>
      <w:bookmarkStart w:id="157" w:name="a318"/>
      <w:bookmarkEnd w:id="157"/>
      <w:r>
        <w:t>Статья 28. Декларирование доходов и имущества несовершенно</w:t>
      </w:r>
      <w:r>
        <w:t>летних детей, а также лиц, ограниченных судом в дееспособности и признанных судом недееспособными</w:t>
      </w:r>
    </w:p>
    <w:p w:rsidR="00000000" w:rsidRDefault="00C70EA3">
      <w:pPr>
        <w:pStyle w:val="newncpi"/>
        <w:divId w:val="2080597243"/>
      </w:pPr>
      <w:bookmarkStart w:id="158" w:name="a351"/>
      <w:bookmarkEnd w:id="158"/>
      <w:r>
        <w:t>Декларирование доходов и имущества:</w:t>
      </w:r>
    </w:p>
    <w:p w:rsidR="00000000" w:rsidRDefault="00C70EA3">
      <w:pPr>
        <w:pStyle w:val="newncpi"/>
        <w:divId w:val="2080597243"/>
      </w:pPr>
      <w:bookmarkStart w:id="159" w:name="a352"/>
      <w:bookmarkEnd w:id="159"/>
      <w:r>
        <w:t>несовершеннолетних детей осуществляется одним из их законных представителей (родителем, усыновителем (удочерителем), опеку</w:t>
      </w:r>
      <w:r>
        <w:t xml:space="preserve">ном или попечителем) с учетом особенностей, установленных </w:t>
      </w:r>
      <w:hyperlink w:anchor="a324" w:tooltip="+" w:history="1">
        <w:r>
          <w:rPr>
            <w:rStyle w:val="a3"/>
          </w:rPr>
          <w:t>абзацем третьим</w:t>
        </w:r>
      </w:hyperlink>
      <w:r>
        <w:t xml:space="preserve"> настоящей части, частями </w:t>
      </w:r>
      <w:hyperlink w:anchor="a325" w:tooltip="+" w:history="1">
        <w:r>
          <w:rPr>
            <w:rStyle w:val="a3"/>
          </w:rPr>
          <w:t>второй</w:t>
        </w:r>
      </w:hyperlink>
      <w:r>
        <w:t xml:space="preserve"> и третьей настоящей статьи;</w:t>
      </w:r>
    </w:p>
    <w:p w:rsidR="00000000" w:rsidRDefault="00C70EA3">
      <w:pPr>
        <w:pStyle w:val="newncpi"/>
        <w:divId w:val="2080597243"/>
      </w:pPr>
      <w:bookmarkStart w:id="160" w:name="a324"/>
      <w:bookmarkEnd w:id="160"/>
      <w:r>
        <w:t>несовершеннолетних детей в возрасте от четырнадцати до</w:t>
      </w:r>
      <w:r>
        <w:t xml:space="preserve"> восемнадцати лет, за исключением лиц, которые приобрели дееспособность в полном объеме в результате эмансипации или заключения брака, осуществляется такими несовершеннолетними в случае дачи на это письменного согласия одного из их законных представителей </w:t>
      </w:r>
      <w:r>
        <w:t>(родителя, усыновителя (удочерителя) или попечителя);</w:t>
      </w:r>
    </w:p>
    <w:p w:rsidR="00000000" w:rsidRDefault="00C70EA3">
      <w:pPr>
        <w:pStyle w:val="newncpi"/>
        <w:divId w:val="2080597243"/>
      </w:pPr>
      <w:bookmarkStart w:id="161" w:name="a355"/>
      <w:bookmarkEnd w:id="161"/>
      <w:r>
        <w:t>лиц, ограниченных судом в дееспособности, осуществляется этими лицами с согласия их попечителей;</w:t>
      </w:r>
    </w:p>
    <w:p w:rsidR="00000000" w:rsidRDefault="00C70EA3">
      <w:pPr>
        <w:pStyle w:val="newncpi"/>
        <w:divId w:val="2080597243"/>
      </w:pPr>
      <w:bookmarkStart w:id="162" w:name="a356"/>
      <w:bookmarkEnd w:id="162"/>
      <w:r>
        <w:t>лиц, признанных судом недееспособными, осуществляется их опекунами.</w:t>
      </w:r>
    </w:p>
    <w:p w:rsidR="00000000" w:rsidRDefault="00C70EA3">
      <w:pPr>
        <w:pStyle w:val="newncpi"/>
        <w:divId w:val="2080597243"/>
      </w:pPr>
      <w:bookmarkStart w:id="163" w:name="a325"/>
      <w:bookmarkEnd w:id="163"/>
      <w:r>
        <w:t xml:space="preserve">Если иное не предусмотрено </w:t>
      </w:r>
      <w:hyperlink w:anchor="a326" w:tooltip="+" w:history="1">
        <w:r>
          <w:rPr>
            <w:rStyle w:val="a3"/>
          </w:rPr>
          <w:t>частью третьей</w:t>
        </w:r>
      </w:hyperlink>
      <w:r>
        <w:t xml:space="preserve"> настоящей статьи, в</w:t>
      </w:r>
      <w:r>
        <w:t> </w:t>
      </w:r>
      <w:hyperlink r:id="rId28" w:anchor="a162" w:tooltip="+" w:history="1">
        <w:r>
          <w:rPr>
            <w:rStyle w:val="a3"/>
          </w:rPr>
          <w:t>декларациях</w:t>
        </w:r>
      </w:hyperlink>
      <w:r>
        <w:t xml:space="preserve"> о доходах и имуществе лиц, 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статьи 31 настоящего Закон</w:t>
      </w:r>
      <w:r>
        <w:t>а, указываются сведения о доходах и имуществе их несовершеннолетних детей, в том числе усыновленных (удочеренных), в возрасте до четырнадцати лет, а также от четырнадцати до восемнадцати лет в случае, когда декларирование их доходов и имущества осуществляе</w:t>
      </w:r>
      <w:r>
        <w:t>тся такими лицами. При этом отдельная декларация о доходах и имуществе таких несовершеннолетних детей не представляется.</w:t>
      </w:r>
    </w:p>
    <w:p w:rsidR="00000000" w:rsidRDefault="00C70EA3">
      <w:pPr>
        <w:pStyle w:val="newncpi"/>
        <w:divId w:val="2080597243"/>
      </w:pPr>
      <w:bookmarkStart w:id="164" w:name="a326"/>
      <w:bookmarkEnd w:id="164"/>
      <w:r>
        <w:t xml:space="preserve">Декларирование доходов и имущества несовершеннолетних детей лиц, 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</w:t>
      </w:r>
      <w:r>
        <w:t>тьи 31 настоящего Закона, проживающих с законным представителем (родителем или усыновителем (удочерителем), не состоящими в браке с таким лицом, опекуном или попечителем), осуществляется законным представителем (родителем, усыновителем (удочерителем), опек</w:t>
      </w:r>
      <w:r>
        <w:t xml:space="preserve">уном или попечителем), с которым проживает несовершеннолетний ребенок, за исключением случая, предусмотренного </w:t>
      </w:r>
      <w:hyperlink w:anchor="a324" w:tooltip="+" w:history="1">
        <w:r>
          <w:rPr>
            <w:rStyle w:val="a3"/>
          </w:rPr>
          <w:t>абзацем третьим</w:t>
        </w:r>
      </w:hyperlink>
      <w:r>
        <w:t xml:space="preserve"> части первой настоящей статьи. При наличии у лиц, 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статьи 31 настоящего Закона, сведений о доходах и имуществе не проживающих с ними их несовершеннолетних детей декларирование доходов и имущества последних может быть осуществлено такими лицами.</w:t>
      </w:r>
    </w:p>
    <w:p w:rsidR="00000000" w:rsidRDefault="00C70EA3">
      <w:pPr>
        <w:pStyle w:val="article"/>
        <w:divId w:val="2080597243"/>
      </w:pPr>
      <w:bookmarkStart w:id="165" w:name="a57"/>
      <w:bookmarkEnd w:id="165"/>
      <w:r>
        <w:t>Статья 29. Декларирование доходов и имущества при поступлении на службу</w:t>
      </w:r>
    </w:p>
    <w:bookmarkStart w:id="166" w:name="a254"/>
    <w:bookmarkEnd w:id="166"/>
    <w:p w:rsidR="00000000" w:rsidRDefault="00C70EA3">
      <w:pPr>
        <w:pStyle w:val="newncpi"/>
        <w:divId w:val="2080597243"/>
      </w:pPr>
      <w:r>
        <w:fldChar w:fldCharType="begin"/>
      </w:r>
      <w:r>
        <w:instrText>HYPERLINK "C:\\Users\\bazylevaen\\Downloads\\tx.dll?d=314537&amp;a=160" \l "a160" \o "+"</w:instrText>
      </w:r>
      <w:r>
        <w:fldChar w:fldCharType="separate"/>
      </w:r>
      <w:r>
        <w:rPr>
          <w:rStyle w:val="a3"/>
        </w:rPr>
        <w:t>Декларацию</w:t>
      </w:r>
      <w:r>
        <w:fldChar w:fldCharType="end"/>
      </w:r>
      <w:r>
        <w:t xml:space="preserve"> о доходах и имуществе в соответствующий государственный орган, иную организацию, должностному лицу, если иное не устан</w:t>
      </w:r>
      <w:r>
        <w:t>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комитет, Государственный комитет судебных экспертиз, органы внутренних дел, органы и подразд</w:t>
      </w:r>
      <w:r>
        <w:t>еления по чрезвычайным ситуациям и органы финансовых расследований Комитета государственного контроля.</w:t>
      </w:r>
    </w:p>
    <w:p w:rsidR="00000000" w:rsidRDefault="00C70EA3">
      <w:pPr>
        <w:pStyle w:val="newncpi"/>
        <w:divId w:val="2080597243"/>
      </w:pPr>
      <w:r>
        <w:t>При поступлении гражданина Республики Беларусь на гражданскую службу путем избрания</w:t>
      </w:r>
      <w:r>
        <w:t xml:space="preserve"> </w:t>
      </w:r>
      <w:hyperlink r:id="rId29" w:anchor="a162" w:tooltip="+" w:history="1">
        <w:r>
          <w:rPr>
            <w:rStyle w:val="a3"/>
          </w:rPr>
          <w:t>декларация</w:t>
        </w:r>
      </w:hyperlink>
      <w:r>
        <w:t xml:space="preserve"> о д</w:t>
      </w:r>
      <w:r>
        <w:t>оходах и имуществе представляется до регистрации (утверждения) его в установленном порядке в качестве кандидата на гражданскую должность.</w:t>
      </w:r>
    </w:p>
    <w:p w:rsidR="00000000" w:rsidRDefault="00C70EA3">
      <w:pPr>
        <w:pStyle w:val="article"/>
        <w:divId w:val="2080597243"/>
      </w:pPr>
      <w:bookmarkStart w:id="167" w:name="a87"/>
      <w:bookmarkEnd w:id="167"/>
      <w:r>
        <w:t>Статья 30. Декларирование доходов и имущества при назначении на определенные должности</w:t>
      </w:r>
    </w:p>
    <w:p w:rsidR="00000000" w:rsidRDefault="00C70EA3">
      <w:pPr>
        <w:pStyle w:val="newncpi"/>
        <w:divId w:val="2080597243"/>
      </w:pPr>
      <w:hyperlink r:id="rId30" w:anchor="a160" w:tooltip="+" w:history="1">
        <w:r>
          <w:rPr>
            <w:rStyle w:val="a3"/>
          </w:rPr>
          <w:t>Декларацию</w:t>
        </w:r>
      </w:hyperlink>
      <w:r>
        <w:t xml:space="preserve">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C70EA3">
      <w:pPr>
        <w:pStyle w:val="newncpi"/>
        <w:divId w:val="2080597243"/>
      </w:pPr>
      <w:bookmarkStart w:id="168" w:name="a246"/>
      <w:bookmarkEnd w:id="168"/>
      <w:r>
        <w:t xml:space="preserve">гражданские служащие – при назначении на </w:t>
      </w:r>
      <w:r>
        <w:t>государственную должность в другом государственном органе либо иной организации;</w:t>
      </w:r>
    </w:p>
    <w:p w:rsidR="00000000" w:rsidRDefault="00C70EA3">
      <w:pPr>
        <w:pStyle w:val="newncpi"/>
        <w:divId w:val="2080597243"/>
      </w:pPr>
      <w:bookmarkStart w:id="169" w:name="a255"/>
      <w:bookmarkEnd w:id="169"/>
      <w:r>
        <w:t xml:space="preserve">военнослужащие 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</w:t>
      </w:r>
      <w:r>
        <w:t xml:space="preserve">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а также на должности командиров </w:t>
      </w:r>
      <w:r>
        <w:t>воинских частей, соединений, руководителей органов военного управления и организаций Вооруженных Сил Республики Беларусь, других войск и воинских формирований и их заместителей;</w:t>
      </w:r>
    </w:p>
    <w:p w:rsidR="00000000" w:rsidRDefault="00C70EA3">
      <w:pPr>
        <w:pStyle w:val="newncpi"/>
        <w:divId w:val="2080597243"/>
      </w:pPr>
      <w:r>
        <w:t>работники органов и подразделений по чрезвычайным ситуациям – при назначении н</w:t>
      </w:r>
      <w:r>
        <w:t>а должности руководителей и заместителей руководителей подразделений центрального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</w:t>
      </w:r>
      <w:r>
        <w:t>резвычайным ситуациям с правами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</w:t>
      </w:r>
      <w:r>
        <w:t>й от чрезвычайных ситуаций;</w:t>
      </w:r>
    </w:p>
    <w:p w:rsidR="00000000" w:rsidRDefault="00C70EA3">
      <w:pPr>
        <w:pStyle w:val="newncpi"/>
        <w:divId w:val="2080597243"/>
      </w:pPr>
      <w:r>
        <w:t>сотрудники органов внутренних дел –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C70EA3">
      <w:pPr>
        <w:pStyle w:val="newncpi"/>
        <w:divId w:val="2080597243"/>
      </w:pPr>
      <w:bookmarkStart w:id="170" w:name="a256"/>
      <w:bookmarkEnd w:id="170"/>
      <w:r>
        <w:t>работники органов финансовых расследований Комитета государственного контроля –</w:t>
      </w:r>
      <w:r>
        <w:t xml:space="preserve"> при назначении на другую должность в органах финансовых расследований Комитета государственного контроля;</w:t>
      </w:r>
    </w:p>
    <w:p w:rsidR="00000000" w:rsidRDefault="00C70EA3">
      <w:pPr>
        <w:pStyle w:val="newncpi"/>
        <w:divId w:val="2080597243"/>
      </w:pPr>
      <w:r>
        <w:t>сотрудники Следственного комитета – при назначении на должности руководителей и заместителей руководителей структурных подразделений центрального апп</w:t>
      </w:r>
      <w:r>
        <w:t>арата Следственного комитета, руководителей и заместителей руководителей управлений Следственного комитета по областям и городу Минску, руководителей районных (межрайонных), городских, районных в городах отделов Следственного комитета;</w:t>
      </w:r>
    </w:p>
    <w:p w:rsidR="00000000" w:rsidRDefault="00C70EA3">
      <w:pPr>
        <w:pStyle w:val="newncpi"/>
        <w:divId w:val="2080597243"/>
      </w:pPr>
      <w:r>
        <w:t>сотрудники Государст</w:t>
      </w:r>
      <w:r>
        <w:t>венного комитета судебных экспертиз –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руководителей управлений</w:t>
      </w:r>
      <w:r>
        <w:t xml:space="preserve"> Государственного комитета судебных экспертиз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000000" w:rsidRDefault="00C70EA3">
      <w:pPr>
        <w:pStyle w:val="newncpi"/>
        <w:divId w:val="2080597243"/>
      </w:pPr>
      <w:r>
        <w:t>лица, назначаемые на должности руководителей государс</w:t>
      </w:r>
      <w:r>
        <w:t>твенных организаций;</w:t>
      </w:r>
    </w:p>
    <w:p w:rsidR="00000000" w:rsidRDefault="00C70EA3">
      <w:pPr>
        <w:pStyle w:val="newncpi"/>
        <w:divId w:val="2080597243"/>
      </w:pPr>
      <w:r>
        <w:t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C70EA3">
      <w:pPr>
        <w:pStyle w:val="article"/>
        <w:divId w:val="2080597243"/>
      </w:pPr>
      <w:bookmarkStart w:id="171" w:name="a225"/>
      <w:bookmarkEnd w:id="171"/>
      <w:r>
        <w:t>Статья 31. Ежегодное декла</w:t>
      </w:r>
      <w:r>
        <w:t>рирование доходов и имущества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также сове</w:t>
      </w:r>
      <w:r>
        <w:t>ршеннолетних близких родственников, совместно с ними проживающих и ведущих общее хозяйство</w:t>
      </w:r>
    </w:p>
    <w:p w:rsidR="00000000" w:rsidRDefault="00C70EA3">
      <w:pPr>
        <w:pStyle w:val="newncpi"/>
        <w:divId w:val="2080597243"/>
      </w:pPr>
      <w:bookmarkStart w:id="172" w:name="a30"/>
      <w:bookmarkEnd w:id="172"/>
      <w:r>
        <w:t xml:space="preserve">Если иное не установлено </w:t>
      </w:r>
      <w:hyperlink w:anchor="a29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31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имуществе:</w:t>
      </w:r>
    </w:p>
    <w:p w:rsidR="00000000" w:rsidRDefault="00C70EA3">
      <w:pPr>
        <w:pStyle w:val="newncpi"/>
        <w:divId w:val="2080597243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 – в Совет Республики Национального собрания Республ</w:t>
      </w:r>
      <w:r>
        <w:t>ики Беларусь;</w:t>
      </w:r>
    </w:p>
    <w:p w:rsidR="00000000" w:rsidRDefault="00C70EA3">
      <w:pPr>
        <w:pStyle w:val="newncpi"/>
        <w:divId w:val="2080597243"/>
      </w:pPr>
      <w:r>
        <w:t>депутаты Палаты представителей Национального собрания Республики Беларусь – в Палату представителей Национального собрания Республики Беларусь;</w:t>
      </w:r>
    </w:p>
    <w:p w:rsidR="00000000" w:rsidRDefault="00C70EA3">
      <w:pPr>
        <w:pStyle w:val="newncpi"/>
        <w:divId w:val="2080597243"/>
      </w:pPr>
      <w:r>
        <w:t>избранные в установленном порядке судьи Конституционного Суда Республики Беларусь – в Конституцион</w:t>
      </w:r>
      <w:r>
        <w:t>ный Суд Республики Беларусь;</w:t>
      </w:r>
    </w:p>
    <w:p w:rsidR="00000000" w:rsidRDefault="00C70EA3">
      <w:pPr>
        <w:pStyle w:val="newncpi"/>
        <w:divId w:val="2080597243"/>
      </w:pPr>
      <w:r>
        <w:t>судьи экономических судов областей (города Минска), областных (Минского городского), районных (городских) судов – в Верховный Суд Республики Беларусь;</w:t>
      </w:r>
    </w:p>
    <w:p w:rsidR="00000000" w:rsidRDefault="00C70EA3">
      <w:pPr>
        <w:pStyle w:val="newncpi"/>
        <w:divId w:val="2080597243"/>
      </w:pPr>
      <w:r>
        <w:t>заместители председателей областных (Минского городского) Советов депутатов </w:t>
      </w:r>
      <w:r>
        <w:t>– в областной (Минский городской) Совет депутатов;</w:t>
      </w:r>
    </w:p>
    <w:p w:rsidR="00000000" w:rsidRDefault="00C70EA3">
      <w:pPr>
        <w:pStyle w:val="newncpi"/>
        <w:divId w:val="2080597243"/>
      </w:pPr>
      <w:r>
        <w:t>председатели городских (городов областного подчинения), районных Советов депутатов, их заместители – в областные Советы депутатов;</w:t>
      </w:r>
    </w:p>
    <w:p w:rsidR="00000000" w:rsidRDefault="00C70EA3">
      <w:pPr>
        <w:pStyle w:val="newncpi"/>
        <w:divId w:val="2080597243"/>
      </w:pPr>
      <w:bookmarkStart w:id="173" w:name="a363"/>
      <w:bookmarkEnd w:id="173"/>
      <w:r>
        <w:t>председатели сельских, поселковых, городских (городов районного подчинения</w:t>
      </w:r>
      <w:r>
        <w:t>) Советов депутатов, их заместители – в районные Советы депутатов, если</w:t>
      </w:r>
      <w:r>
        <w:t xml:space="preserve"> </w:t>
      </w:r>
      <w:hyperlink r:id="rId32" w:anchor="a162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ими не представлены по основаниям, предусмотренным настоящей статьей и </w:t>
      </w:r>
      <w:hyperlink w:anchor="a88" w:tooltip="+" w:history="1">
        <w:r>
          <w:rPr>
            <w:rStyle w:val="a3"/>
          </w:rPr>
          <w:t>статьей 32</w:t>
        </w:r>
      </w:hyperlink>
      <w:r>
        <w:t xml:space="preserve"> настоящего Закона;</w:t>
      </w:r>
    </w:p>
    <w:p w:rsidR="00000000" w:rsidRDefault="00C70EA3">
      <w:pPr>
        <w:pStyle w:val="newncpi"/>
        <w:divId w:val="2080597243"/>
      </w:pPr>
      <w:r>
        <w:t>лица, занимающие должности, включенные в кадровый реестр Совета Министров Республики Беларусь, – в Аппарат Совета Министров Республики Беларусь;</w:t>
      </w:r>
    </w:p>
    <w:p w:rsidR="00000000" w:rsidRDefault="00C70EA3">
      <w:pPr>
        <w:pStyle w:val="newncpi"/>
        <w:divId w:val="2080597243"/>
      </w:pPr>
      <w:r>
        <w:t>прокуроры районов, районов в городах, городов, межрайонные и приравненные</w:t>
      </w:r>
      <w:r>
        <w:t xml:space="preserve"> к ним транспортные прокуроры и их заместители – в вышестоящий орган прокуратуры, определяемый Генеральным прокурором;</w:t>
      </w:r>
    </w:p>
    <w:p w:rsidR="00000000" w:rsidRDefault="00C70EA3">
      <w:pPr>
        <w:pStyle w:val="newncpi"/>
        <w:divId w:val="2080597243"/>
      </w:pPr>
      <w:r>
        <w:t>начальники следственных подразделений Следственного комитета и их заместители, следователи Следственного комитета </w:t>
      </w:r>
      <w:r>
        <w:t>– в центральный аппарат Следственного комитета или в государственный орган, входящий в систему Следственного комитета, определяемый Председателем Следственного комитета;</w:t>
      </w:r>
    </w:p>
    <w:p w:rsidR="00000000" w:rsidRDefault="00C70EA3">
      <w:pPr>
        <w:pStyle w:val="newncpi"/>
        <w:divId w:val="2080597243"/>
      </w:pPr>
      <w:bookmarkStart w:id="174" w:name="a364"/>
      <w:bookmarkEnd w:id="174"/>
      <w:r>
        <w:t>начальники органов государственной безопасности и их заместители, начальники следствен</w:t>
      </w:r>
      <w:r>
        <w:t>ных подразделений и следственных изоляторов органов государственной безопасности и их заместители, следователи органов государственной безопасности – в Комитет государственной безопасности или территориальный орган государственной безопасности, определяемы</w:t>
      </w:r>
      <w:r>
        <w:t>й Председателем Комитета государственной безопасности;</w:t>
      </w:r>
    </w:p>
    <w:p w:rsidR="00000000" w:rsidRDefault="00C70EA3">
      <w:pPr>
        <w:pStyle w:val="newncpi"/>
        <w:divId w:val="2080597243"/>
      </w:pPr>
      <w:r>
        <w:t>руководители органов пограничной службы и их заместители – в Государственный пограничный комитет;</w:t>
      </w:r>
    </w:p>
    <w:p w:rsidR="00000000" w:rsidRDefault="00C70EA3">
      <w:pPr>
        <w:pStyle w:val="newncpi"/>
        <w:divId w:val="2080597243"/>
      </w:pPr>
      <w:r>
        <w:t>начальники органов внутренних дел и их заместители, начальники учреждений, исполняющих наказания в виде</w:t>
      </w:r>
      <w:r>
        <w:t xml:space="preserve"> лишения свободы, следственных изоляторов уголовно-исполнительной системы Министерства внутренних дел и их заместители – в Министерство внутренних дел или в другой орган внутренних дел, определяемый Министром внутренних дел;</w:t>
      </w:r>
    </w:p>
    <w:p w:rsidR="00000000" w:rsidRDefault="00C70EA3">
      <w:pPr>
        <w:pStyle w:val="newncpi"/>
        <w:divId w:val="2080597243"/>
      </w:pPr>
      <w:r>
        <w:t>руководители органов государств</w:t>
      </w:r>
      <w:r>
        <w:t>енного пожарного надзора и их заместители – в вышестоящие органы по чрезвычайным ситуациям;</w:t>
      </w:r>
    </w:p>
    <w:p w:rsidR="00000000" w:rsidRDefault="00C70EA3">
      <w:pPr>
        <w:pStyle w:val="newncpi"/>
        <w:divId w:val="2080597243"/>
      </w:pPr>
      <w: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</w:t>
      </w:r>
      <w:r>
        <w:t>еспублики Беларусь и гарнизонов и их заместители (в Вооруженных Силах Республики Беларусь и транспортных войсках), командиры воинских частей, соединений, начальники военных учреждений и их заместители (в других войсках и воинских формированиях), за исключе</w:t>
      </w:r>
      <w:r>
        <w:t>нием руководителей органов пограничной службы и их заместителей, – непосредственным командирам (начальникам);</w:t>
      </w:r>
    </w:p>
    <w:p w:rsidR="00000000" w:rsidRDefault="00C70EA3">
      <w:pPr>
        <w:pStyle w:val="newncpi"/>
        <w:divId w:val="2080597243"/>
      </w:pPr>
      <w:r>
        <w:t>руководители таможенных органов – в Государственный таможенный комитет;</w:t>
      </w:r>
    </w:p>
    <w:p w:rsidR="00000000" w:rsidRDefault="00C70EA3">
      <w:pPr>
        <w:pStyle w:val="newncpi"/>
        <w:divId w:val="2080597243"/>
      </w:pPr>
      <w:r>
        <w:t>руководители территориальных органов финансовых расследований Комитета гос</w:t>
      </w:r>
      <w:r>
        <w:t>ударственного контроля и их заместители – в вышестоящий орган финансовых расследований, определяемый заместителем Председателя Комитета государственного контроля – директором Департамента финансовых расследований;</w:t>
      </w:r>
    </w:p>
    <w:p w:rsidR="00000000" w:rsidRDefault="00C70EA3">
      <w:pPr>
        <w:pStyle w:val="newncpi"/>
        <w:divId w:val="2080597243"/>
      </w:pPr>
      <w:r>
        <w:t>главы дипломатических представительств и к</w:t>
      </w:r>
      <w:r>
        <w:t>онсульских учреждений Республики Беларусь – в Министерство иностранных дел.</w:t>
      </w:r>
    </w:p>
    <w:p w:rsidR="00000000" w:rsidRDefault="00C70EA3">
      <w:pPr>
        <w:pStyle w:val="newncpi"/>
        <w:divId w:val="2080597243"/>
      </w:pPr>
      <w:bookmarkStart w:id="175" w:name="a29"/>
      <w:bookmarkEnd w:id="175"/>
      <w:r>
        <w:t>Лица, назначенные на высшие государственные должности, иные должности, включенные в кадровый реестр Главы государства Республики Беларусь, обязаны ежегодно представлять</w:t>
      </w:r>
      <w:r>
        <w:t xml:space="preserve"> </w:t>
      </w:r>
      <w:hyperlink r:id="rId33" w:anchor="a163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в государственный орган (организацию), в котором (которой) они проходят службу (работают). Указанные государственные органы (организации) не позднее 5 марта направляют представлен</w:t>
      </w:r>
      <w:r>
        <w:t>ные декларации Главе Администрации Президента Республики Беларусь, который в установленном порядке принимает решение о проведении их проверки в текущем году. О результатах проведенной проверки таких деклараций Глава Администрации Президента Республики Бела</w:t>
      </w:r>
      <w:r>
        <w:t>русь докладывает Президенту Республики Беларусь ежегодно до 31 декабря.</w:t>
      </w:r>
    </w:p>
    <w:p w:rsidR="00000000" w:rsidRDefault="00C70EA3">
      <w:pPr>
        <w:pStyle w:val="newncpi"/>
        <w:divId w:val="2080597243"/>
      </w:pPr>
      <w:bookmarkStart w:id="176" w:name="a112"/>
      <w:bookmarkEnd w:id="176"/>
      <w:r>
        <w:t xml:space="preserve">Государственные должностные лица, занимающие ответственное положение, за исключением лиц, указанных в частях </w:t>
      </w:r>
      <w:hyperlink w:anchor="a30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статьи, обязаны </w:t>
      </w:r>
      <w:r>
        <w:t>ежегодно представлять</w:t>
      </w:r>
      <w:r>
        <w:t xml:space="preserve"> </w:t>
      </w:r>
      <w:hyperlink r:id="rId34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иные организации, назначившие их на должности.</w:t>
      </w:r>
    </w:p>
    <w:p w:rsidR="00000000" w:rsidRDefault="00C70EA3">
      <w:pPr>
        <w:pStyle w:val="newncpi"/>
        <w:divId w:val="2080597243"/>
      </w:pPr>
      <w:bookmarkStart w:id="177" w:name="a358"/>
      <w:bookmarkEnd w:id="177"/>
      <w:r>
        <w:t xml:space="preserve">Наряду с лицами, указанными в частях </w:t>
      </w:r>
      <w:hyperlink w:anchor="a30" w:tooltip="+" w:history="1">
        <w:r>
          <w:rPr>
            <w:rStyle w:val="a3"/>
          </w:rPr>
          <w:t>пер</w:t>
        </w:r>
        <w:r>
          <w:rPr>
            <w:rStyle w:val="a3"/>
          </w:rPr>
          <w:t>вой–третьей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35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порядке, установленном настоящей статьей, их супруг (супруга), несовершеннолетние дети, в том числе усынов</w:t>
      </w:r>
      <w:r>
        <w:t xml:space="preserve">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осуществляется в порядке, определенном </w:t>
      </w:r>
      <w:hyperlink w:anchor="a318" w:tooltip="+" w:history="1">
        <w:r>
          <w:rPr>
            <w:rStyle w:val="a3"/>
          </w:rPr>
          <w:t>статьей 28</w:t>
        </w:r>
      </w:hyperlink>
      <w:r>
        <w:t xml:space="preserve"> настоящего Закона.</w:t>
      </w:r>
    </w:p>
    <w:p w:rsidR="00000000" w:rsidRDefault="00C70EA3">
      <w:pPr>
        <w:pStyle w:val="newncpi"/>
        <w:divId w:val="2080597243"/>
      </w:pPr>
      <w:hyperlink r:id="rId36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C70EA3">
      <w:pPr>
        <w:pStyle w:val="newncpi"/>
        <w:divId w:val="2080597243"/>
      </w:pPr>
      <w:bookmarkStart w:id="178" w:name="a22"/>
      <w:bookmarkEnd w:id="178"/>
      <w:r>
        <w:t xml:space="preserve">Лица, обязанные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</w:t>
      </w:r>
      <w:r>
        <w:t>настоящей статьи представлять</w:t>
      </w:r>
      <w:r>
        <w:t xml:space="preserve"> </w:t>
      </w:r>
      <w:hyperlink r:id="rId37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</w:t>
      </w:r>
      <w:r>
        <w:t>ктическом владении, пользовании, независимо 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000000" w:rsidRDefault="00C70EA3">
      <w:pPr>
        <w:pStyle w:val="newncpi"/>
        <w:divId w:val="2080597243"/>
      </w:pPr>
      <w:bookmarkStart w:id="179" w:name="a360"/>
      <w:bookmarkEnd w:id="179"/>
      <w:r>
        <w:t>Под имуществом, находящимся в фактическом владении, пользовании лиц, обязанных</w:t>
      </w:r>
      <w:r>
        <w:t xml:space="preserve"> в соответствии с 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представлять</w:t>
      </w:r>
      <w:r>
        <w:t xml:space="preserve"> </w:t>
      </w:r>
      <w:hyperlink r:id="rId38" w:anchor="a162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понимается имущество, предусмотренное абзацами </w:t>
      </w:r>
      <w:hyperlink w:anchor="a316" w:tooltip="+" w:history="1">
        <w:r>
          <w:rPr>
            <w:rStyle w:val="a3"/>
          </w:rPr>
          <w:t>вторым– четвертым</w:t>
        </w:r>
      </w:hyperlink>
      <w:r>
        <w:t xml:space="preserve"> части первой статьи 27 настоящего Закона, в том числе доли в праве собственности на такое имущество, находившееся в фактическом владении, пользовании этих лиц на возмездной или безвозмездной основе 183 дня и более в те</w:t>
      </w:r>
      <w:r>
        <w:t>чение декларируемого календарного года, за исключением предоставленных в установленном порядке жилых помещений частного жилищного фонда в общежитиях, жилых помещений государственного жилищного фонда, а также имущества, используемого для целей исполнения сл</w:t>
      </w:r>
      <w:r>
        <w:t>ужебных (трудовых) обязанностей, имущества, находящегося в собственности их супруга (супруги), близких родственников, совместно с ними проживающих и ведущих общее хозяйство. Количество дней нахождения такого имущества в фактическом владении, пользовании в </w:t>
      </w:r>
      <w:r>
        <w:t>течение декларируемого календарного года устанавливается указанными лицами самостоятельно.</w:t>
      </w:r>
    </w:p>
    <w:p w:rsidR="00000000" w:rsidRDefault="00C70EA3">
      <w:pPr>
        <w:pStyle w:val="newncpi"/>
        <w:divId w:val="2080597243"/>
      </w:pPr>
      <w:bookmarkStart w:id="180" w:name="a322"/>
      <w:bookmarkEnd w:id="180"/>
      <w:r>
        <w:t>Обязательному декларированию в соответствии с настоящей статьей подлежат сведения о долях в уставных фондах (акциях) хозяйственных товариществ и обществ, паях в имущ</w:t>
      </w:r>
      <w:r>
        <w:t>естве производственных кооперативов независимо от их стоимости на дату представления</w:t>
      </w:r>
      <w:r>
        <w:t xml:space="preserve"> </w:t>
      </w:r>
      <w:hyperlink r:id="rId39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C70EA3">
      <w:pPr>
        <w:pStyle w:val="newncpi"/>
        <w:divId w:val="2080597243"/>
      </w:pPr>
      <w:bookmarkStart w:id="181" w:name="a359"/>
      <w:bookmarkEnd w:id="181"/>
      <w:r>
        <w:t xml:space="preserve">Лицами, обязанными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представлять</w:t>
      </w:r>
      <w:r>
        <w:t xml:space="preserve"> </w:t>
      </w:r>
      <w:hyperlink r:id="rId40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декларации о доходах и имуществе указываются сведения (пояснения) об источниках и размерах доходов, за счет которых в </w:t>
      </w:r>
      <w:r>
        <w:t>декларируемый календарный год приобретено (получено во владение, пользование) имущество, указанное в декларации о доходах и имуществе.</w:t>
      </w:r>
    </w:p>
    <w:p w:rsidR="00000000" w:rsidRDefault="00C70EA3">
      <w:pPr>
        <w:pStyle w:val="newncpi"/>
        <w:divId w:val="2080597243"/>
      </w:pPr>
      <w:r>
        <w:t>В случае непредставления</w:t>
      </w:r>
      <w:r>
        <w:t xml:space="preserve"> </w:t>
      </w:r>
      <w:hyperlink r:id="rId41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(непредс</w:t>
      </w:r>
      <w:r>
        <w:t>тавления в срок, отказа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обяза</w:t>
      </w:r>
      <w:r>
        <w:t xml:space="preserve">нным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(супругой), и </w:t>
      </w:r>
      <w:r>
        <w:t>(или) несовершеннолетними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</w:t>
      </w:r>
      <w:r>
        <w:t>оторые (которым) ежегодно представляются декларации о доходах и имуществе, принимают решение об истребовании через налоговые органы декларации о доходах и имуществе супруга (супруги), и (или) несовершеннолетних детей, в том числе усыновленных (удочеренных)</w:t>
      </w:r>
      <w:r>
        <w:t xml:space="preserve">, и (или) совершеннолетних близких родственников, совместно проживающих и ведущих общее хозяйство с лицом, обязанным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доходах и имуществе, и </w:t>
      </w:r>
      <w:r>
        <w:t>направляют соответствующий запрос.</w:t>
      </w:r>
    </w:p>
    <w:p w:rsidR="00000000" w:rsidRDefault="00C70EA3">
      <w:pPr>
        <w:pStyle w:val="newncpi"/>
        <w:divId w:val="2080597243"/>
      </w:pPr>
      <w:r>
        <w:t xml:space="preserve">Лицо, обязанное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</w:t>
      </w:r>
      <w:r>
        <w:t xml:space="preserve"> </w:t>
      </w:r>
      <w:hyperlink r:id="rId42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самостоятельн</w:t>
      </w:r>
      <w:r>
        <w:t>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C70EA3">
      <w:pPr>
        <w:pStyle w:val="newncpi"/>
        <w:divId w:val="2080597243"/>
      </w:pPr>
      <w:bookmarkStart w:id="182" w:name="a59"/>
      <w:bookmarkEnd w:id="182"/>
      <w:r>
        <w:t>При необходимости по мотивированному запросу государственных органов, иных организаций, должностных лиц, в которые (которым) еж</w:t>
      </w:r>
      <w:r>
        <w:t>егодно представляются</w:t>
      </w:r>
      <w:r>
        <w:t xml:space="preserve"> </w:t>
      </w:r>
      <w:hyperlink r:id="rId43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настоя</w:t>
      </w:r>
      <w:r>
        <w:t>щей главой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</w:t>
      </w:r>
      <w:r>
        <w:t>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C70EA3">
      <w:pPr>
        <w:pStyle w:val="article"/>
        <w:divId w:val="2080597243"/>
      </w:pPr>
      <w:bookmarkStart w:id="183" w:name="a88"/>
      <w:bookmarkEnd w:id="183"/>
      <w:r>
        <w:t>Статья 32. Ежегодное декларирование доходов и имущества иными категориями г</w:t>
      </w:r>
      <w:r>
        <w:t>осударственных должностных лиц</w:t>
      </w:r>
    </w:p>
    <w:p w:rsidR="00000000" w:rsidRDefault="00C70EA3">
      <w:pPr>
        <w:pStyle w:val="newncpi"/>
        <w:divId w:val="2080597243"/>
      </w:pPr>
      <w:bookmarkStart w:id="184" w:name="a366"/>
      <w:bookmarkEnd w:id="184"/>
      <w:r>
        <w:t xml:space="preserve">В соответствии с настоящей статьей осуществляется ежегодное декларирование доходов и имущества государственных должностных лиц, не указанных в 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статьи 31 настоящего Закона</w:t>
      </w:r>
      <w:r>
        <w:t xml:space="preserve"> и перечисленных в частях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статьи, их супруга (супруги), а также совершеннолетних близких родственников, совместно с ними проживающих и ведущих общее хозяйство.</w:t>
      </w:r>
    </w:p>
    <w:p w:rsidR="00000000" w:rsidRDefault="00C70EA3">
      <w:pPr>
        <w:pStyle w:val="newncpi"/>
        <w:divId w:val="2080597243"/>
      </w:pPr>
      <w:bookmarkStart w:id="185" w:name="a226"/>
      <w:bookmarkEnd w:id="185"/>
      <w:r>
        <w:t>Гражданские служащие, за исключен</w:t>
      </w:r>
      <w:r>
        <w:t>ием руководителей государственных организаций, обязаны ежегодно представлять</w:t>
      </w:r>
      <w:r>
        <w:t xml:space="preserve"> </w:t>
      </w:r>
      <w:hyperlink r:id="rId44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в которых они занимают государственные должности.</w:t>
      </w:r>
    </w:p>
    <w:p w:rsidR="00000000" w:rsidRDefault="00C70EA3">
      <w:pPr>
        <w:pStyle w:val="newncpi"/>
        <w:divId w:val="2080597243"/>
      </w:pPr>
      <w:bookmarkStart w:id="186" w:name="a257"/>
      <w:bookmarkEnd w:id="186"/>
      <w:r>
        <w:t>Военнослужащие,</w:t>
      </w:r>
      <w:r>
        <w:t xml:space="preserve"> занимающие воинские должности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</w:t>
      </w:r>
      <w:r>
        <w:t>инистерства внутренних дел, обязаны ежегодно представлять</w:t>
      </w:r>
      <w:r>
        <w:t xml:space="preserve"> </w:t>
      </w:r>
      <w:hyperlink r:id="rId45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соответственно в государственные органы, в которых предусмотрена военная служба, и подчиненные им органы, Мини</w:t>
      </w:r>
      <w:r>
        <w:t>стерство внутренних дел.</w:t>
      </w:r>
    </w:p>
    <w:p w:rsidR="00000000" w:rsidRDefault="00C70EA3">
      <w:pPr>
        <w:pStyle w:val="newncpi"/>
        <w:divId w:val="2080597243"/>
      </w:pPr>
      <w:r>
        <w:t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представлять</w:t>
      </w:r>
      <w:r>
        <w:t xml:space="preserve"> </w:t>
      </w:r>
      <w:hyperlink r:id="rId46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непосредственным командирам (начальникам).</w:t>
      </w:r>
    </w:p>
    <w:p w:rsidR="00000000" w:rsidRDefault="00C70EA3">
      <w:pPr>
        <w:pStyle w:val="newncpi"/>
        <w:divId w:val="2080597243"/>
      </w:pPr>
      <w:r>
        <w:t>Военнослужащие органов пограничной службы, проходящие военную службу по контракту на должностях офицеров и прапорщиков в подразделениях, непосред</w:t>
      </w:r>
      <w:r>
        <w:t xml:space="preserve">ственно осуществляющих охрану Государственной границы Республики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</w:t>
      </w:r>
      <w:hyperlink w:anchor="a257" w:tooltip="+" w:history="1">
        <w:r>
          <w:rPr>
            <w:rStyle w:val="a3"/>
          </w:rPr>
          <w:t>третьей</w:t>
        </w:r>
      </w:hyperlink>
      <w:r>
        <w:t xml:space="preserve"> и четвертой настоящей статьи), обязаны ежегодно представлять</w:t>
      </w:r>
      <w:r>
        <w:t xml:space="preserve"> </w:t>
      </w:r>
      <w:hyperlink r:id="rId47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командиру воинской части органов пограничной службы.</w:t>
      </w:r>
    </w:p>
    <w:p w:rsidR="00000000" w:rsidRDefault="00C70EA3">
      <w:pPr>
        <w:pStyle w:val="newncpi"/>
        <w:divId w:val="2080597243"/>
      </w:pPr>
      <w:bookmarkStart w:id="187" w:name="a367"/>
      <w:bookmarkEnd w:id="187"/>
      <w:r>
        <w:t>Работники органов и подразделений по чрезвыча</w:t>
      </w:r>
      <w:r>
        <w:t>йным ситуациям, занимающие должности руководителей и заместителей руководителей подразделений центрального аппарата Министерства по чрезвычайным ситуациям, руководителей и заместителей руководителей территориальных органов Министерства по чрезвычайным ситу</w:t>
      </w:r>
      <w:r>
        <w:t>ациям, подразделений по чрезвычайным ситуациям с правами юридического лица, а также должности старшего, среднего и младшего начальствующего состава, уполномоченные на осуществление государственного пожарного надзора и государственного надзора в области защ</w:t>
      </w:r>
      <w:r>
        <w:t>иты населения и территорий от чрезвычайных ситуаций и гражданской обороны, обязаны ежегодно представлять</w:t>
      </w:r>
      <w:r>
        <w:t xml:space="preserve"> </w:t>
      </w:r>
      <w:hyperlink r:id="rId48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Министру по чрезвычайным ситуациям либо другому начальнику орга</w:t>
      </w:r>
      <w:r>
        <w:t>на или подразделения по чрезвычайным ситуациям согласно компетенции, определяемой Министром по чрезвычайным ситуациям.</w:t>
      </w:r>
    </w:p>
    <w:p w:rsidR="00000000" w:rsidRDefault="00C70EA3">
      <w:pPr>
        <w:pStyle w:val="newncpi"/>
        <w:divId w:val="2080597243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</w:t>
      </w:r>
      <w:r>
        <w:t>дно представлять</w:t>
      </w:r>
      <w:r>
        <w:t xml:space="preserve"> </w:t>
      </w:r>
      <w:hyperlink r:id="rId4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соответствующий орган внутренних дел.</w:t>
      </w:r>
    </w:p>
    <w:p w:rsidR="00000000" w:rsidRDefault="00C70EA3">
      <w:pPr>
        <w:pStyle w:val="newncpi"/>
        <w:divId w:val="2080597243"/>
      </w:pPr>
      <w:bookmarkStart w:id="188" w:name="a258"/>
      <w:bookmarkEnd w:id="188"/>
      <w:r>
        <w:t>Работники органов финансовых расследований Комитета государственного контроля обязаны ежегодно представлять</w:t>
      </w:r>
      <w:r>
        <w:t xml:space="preserve"> </w:t>
      </w:r>
      <w:hyperlink r:id="rId50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органы финансовых расследований, определяемые заместителем Председателя Комитета государственного контроля – директором Департамента финансовых расследований.</w:t>
      </w:r>
    </w:p>
    <w:p w:rsidR="00000000" w:rsidRDefault="00C70EA3">
      <w:pPr>
        <w:pStyle w:val="newncpi"/>
        <w:divId w:val="2080597243"/>
      </w:pPr>
      <w:r>
        <w:t>Сотрудники Следственного комитета обязаны ежегодно представлять</w:t>
      </w:r>
      <w:r>
        <w:t xml:space="preserve"> </w:t>
      </w:r>
      <w:hyperlink r:id="rId51" w:anchor="a160" w:tooltip="+" w:history="1">
        <w:r>
          <w:rPr>
            <w:rStyle w:val="a3"/>
          </w:rPr>
          <w:t>декларации</w:t>
        </w:r>
      </w:hyperlink>
      <w:r>
        <w:t xml:space="preserve"> </w:t>
      </w:r>
      <w:r>
        <w:t>о доходах и имуществе в центральный аппарат Следственного комитета или в государственный орган, входящий в систему Следственного комитета, определяемый Председателем Следственного комитета.</w:t>
      </w:r>
    </w:p>
    <w:p w:rsidR="00000000" w:rsidRDefault="00C70EA3">
      <w:pPr>
        <w:pStyle w:val="newncpi"/>
        <w:divId w:val="2080597243"/>
      </w:pPr>
      <w:r>
        <w:t>Сотрудники Государственного комитета судебных экспертиз обязаны еж</w:t>
      </w:r>
      <w:r>
        <w:t>егодно представлять</w:t>
      </w:r>
      <w:r>
        <w:t xml:space="preserve"> </w:t>
      </w:r>
      <w:hyperlink r:id="rId52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Государственного комитета судебны</w:t>
      </w:r>
      <w:r>
        <w:t>х экспертиз, определяемый Председателем Государственного комитета судебных экспертиз.</w:t>
      </w:r>
    </w:p>
    <w:p w:rsidR="00000000" w:rsidRDefault="00C70EA3">
      <w:pPr>
        <w:pStyle w:val="newncpi"/>
        <w:divId w:val="2080597243"/>
      </w:pPr>
      <w:r>
        <w:t>Руководители государственных организаций обязаны ежегодно представлять</w:t>
      </w:r>
      <w:r>
        <w:t xml:space="preserve"> </w:t>
      </w:r>
      <w:hyperlink r:id="rId53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</w:t>
      </w:r>
      <w:r>
        <w:t>венные органы, иные организации, назначившие этих руководителей на должности.</w:t>
      </w:r>
    </w:p>
    <w:p w:rsidR="00000000" w:rsidRDefault="00C70EA3">
      <w:pPr>
        <w:pStyle w:val="newncpi"/>
        <w:divId w:val="2080597243"/>
      </w:pPr>
      <w:bookmarkStart w:id="189" w:name="a205"/>
      <w:bookmarkEnd w:id="189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</w:t>
      </w:r>
      <w:r>
        <w:t>бязаны ежегодно представлять</w:t>
      </w:r>
      <w:r>
        <w:t xml:space="preserve"> </w:t>
      </w:r>
      <w:hyperlink r:id="rId54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</w:t>
      </w:r>
      <w:r>
        <w:t>авных фондах (акции) таких организаций находятся в собственности государства и (или) его административно-территориальных единиц – в государственные органы, иные организации, в управлении которых находится большая доля в уставном фонде (большее количество а</w:t>
      </w:r>
      <w:r>
        <w:t>кций)).</w:t>
      </w:r>
    </w:p>
    <w:p w:rsidR="00000000" w:rsidRDefault="00C70EA3">
      <w:pPr>
        <w:pStyle w:val="newncpi"/>
        <w:divId w:val="2080597243"/>
      </w:pPr>
      <w:bookmarkStart w:id="190" w:name="a368"/>
      <w:bookmarkEnd w:id="190"/>
      <w:r>
        <w:t>Законодательными актами или в соответствии с ними руководителями государственных органов, в которых предусмотрена военная служба, могут быть определены и иные категории военнослужащих этих органов, обязанных ежегодно представлять</w:t>
      </w:r>
      <w:r>
        <w:t xml:space="preserve"> </w:t>
      </w:r>
      <w:hyperlink r:id="rId55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имуществе.</w:t>
      </w:r>
    </w:p>
    <w:p w:rsidR="00000000" w:rsidRDefault="00C70EA3">
      <w:pPr>
        <w:pStyle w:val="newncpi"/>
        <w:divId w:val="2080597243"/>
      </w:pPr>
      <w:hyperlink r:id="rId56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C70EA3">
      <w:pPr>
        <w:pStyle w:val="newncpi"/>
        <w:divId w:val="2080597243"/>
      </w:pPr>
      <w:r>
        <w:t>В случае непредставления</w:t>
      </w:r>
      <w:r>
        <w:t xml:space="preserve"> </w:t>
      </w:r>
      <w:hyperlink r:id="rId57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(непредставления в срок, отказа от представления)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</w:t>
      </w:r>
      <w:r>
        <w:t xml:space="preserve">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 и (или) совершенн</w:t>
      </w:r>
      <w:r>
        <w:t xml:space="preserve">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</w:t>
      </w:r>
      <w:r>
        <w:t>об истребовании через налоговые органы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в соответствии с настоящей главой представлять декл</w:t>
      </w:r>
      <w:r>
        <w:t>арации о доходах и имуществе, и направляют соответствующий запрос.</w:t>
      </w:r>
    </w:p>
    <w:p w:rsidR="00000000" w:rsidRDefault="00C70EA3">
      <w:pPr>
        <w:pStyle w:val="newncpi"/>
        <w:divId w:val="2080597243"/>
      </w:pPr>
      <w:bookmarkStart w:id="191" w:name="a60"/>
      <w:bookmarkEnd w:id="191"/>
      <w:r>
        <w:t xml:space="preserve">Лицо, обязанное в соответствии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</w:t>
      </w:r>
      <w:r>
        <w:t xml:space="preserve"> </w:t>
      </w:r>
      <w:hyperlink r:id="rId58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C70EA3">
      <w:pPr>
        <w:pStyle w:val="newncpi"/>
        <w:divId w:val="2080597243"/>
      </w:pPr>
      <w:r>
        <w:t>При необходимости по мотивированному запросу государственных органов, иных организаций, до</w:t>
      </w:r>
      <w:r>
        <w:t>лжностных лиц, в которые (которым) ежегодно представляются</w:t>
      </w:r>
      <w:r>
        <w:t xml:space="preserve"> </w:t>
      </w:r>
      <w:hyperlink r:id="rId5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</w:t>
      </w:r>
      <w:r>
        <w:t xml:space="preserve">иц, обязанных в соответствии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</w:t>
      </w:r>
      <w:r>
        <w:t>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</w:t>
      </w:r>
      <w:r>
        <w:t>вании этих деклараций.</w:t>
      </w:r>
    </w:p>
    <w:p w:rsidR="00000000" w:rsidRDefault="00C70EA3">
      <w:pPr>
        <w:pStyle w:val="article"/>
        <w:divId w:val="2080597243"/>
      </w:pPr>
      <w:bookmarkStart w:id="192" w:name="a227"/>
      <w:bookmarkEnd w:id="192"/>
      <w:r>
        <w:t>Статья 33. Форма декларации о доходах и имуществе и порядок ее заполнения</w:t>
      </w:r>
    </w:p>
    <w:p w:rsidR="00000000" w:rsidRDefault="00C70EA3">
      <w:pPr>
        <w:pStyle w:val="newncpi"/>
        <w:divId w:val="2080597243"/>
      </w:pPr>
      <w:bookmarkStart w:id="193" w:name="a113"/>
      <w:bookmarkEnd w:id="193"/>
      <w:r>
        <w:t>Декларация о доходах и имуществе представляется по</w:t>
      </w:r>
      <w:r>
        <w:t> </w:t>
      </w:r>
      <w:hyperlink r:id="rId60" w:anchor="a160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</w:t>
      </w:r>
      <w:r>
        <w:t>арусь.</w:t>
      </w:r>
    </w:p>
    <w:p w:rsidR="00000000" w:rsidRDefault="00C70EA3">
      <w:pPr>
        <w:pStyle w:val="newncpi"/>
        <w:divId w:val="2080597243"/>
      </w:pPr>
      <w:bookmarkStart w:id="194" w:name="a372"/>
      <w:bookmarkEnd w:id="194"/>
      <w:r>
        <w:t>Бланки</w:t>
      </w:r>
      <w:r>
        <w:t xml:space="preserve"> </w:t>
      </w:r>
      <w:hyperlink r:id="rId61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выдаются государственным органом, иной организацией, в которые представляется декларация о доходах и имуществе, бесплатно.</w:t>
      </w:r>
    </w:p>
    <w:bookmarkStart w:id="195" w:name="a406"/>
    <w:bookmarkEnd w:id="195"/>
    <w:p w:rsidR="00000000" w:rsidRDefault="00C70EA3">
      <w:pPr>
        <w:pStyle w:val="newncpi"/>
        <w:divId w:val="2080597243"/>
      </w:pPr>
      <w:r>
        <w:fldChar w:fldCharType="begin"/>
      </w:r>
      <w:r>
        <w:instrText>HYPERLINK "C:\\Users\\bazylevaen\\Downloads\\tx.dll?d=113551&amp;a=27" \l "a27"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заполнения декларации о доходах и имуществе определяется Министерством по налогам и сборам.</w:t>
      </w:r>
    </w:p>
    <w:p w:rsidR="00000000" w:rsidRDefault="00C70EA3">
      <w:pPr>
        <w:pStyle w:val="article"/>
        <w:divId w:val="2080597243"/>
      </w:pPr>
      <w:bookmarkStart w:id="196" w:name="a90"/>
      <w:bookmarkEnd w:id="196"/>
      <w:r>
        <w:t>Статья 34. Права, обязанности и ответственность лиц, обязанных в соответствии с настоящей главой представлять декларации о доходах и и</w:t>
      </w:r>
      <w:r>
        <w:t>муществе, при декларировании доходов и имущества</w:t>
      </w:r>
    </w:p>
    <w:p w:rsidR="00000000" w:rsidRDefault="00C70EA3">
      <w:pPr>
        <w:pStyle w:val="newncpi"/>
        <w:divId w:val="2080597243"/>
      </w:pPr>
      <w:bookmarkStart w:id="197" w:name="a374"/>
      <w:bookmarkEnd w:id="197"/>
      <w:r>
        <w:t>Лица, обязанные в соответствии с настоящей главой представлять</w:t>
      </w:r>
      <w:r>
        <w:t xml:space="preserve"> </w:t>
      </w:r>
      <w:hyperlink r:id="rId62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имеют право на:</w:t>
      </w:r>
    </w:p>
    <w:p w:rsidR="00000000" w:rsidRDefault="00C70EA3">
      <w:pPr>
        <w:pStyle w:val="newncpi"/>
        <w:divId w:val="2080597243"/>
      </w:pPr>
      <w:bookmarkStart w:id="198" w:name="a375"/>
      <w:bookmarkEnd w:id="198"/>
      <w:r>
        <w:t>получение в кадровой службе государстве</w:t>
      </w:r>
      <w:r>
        <w:t>нного органа, иной организации, у должностного лица, в которые (которому) представляется</w:t>
      </w:r>
      <w:r>
        <w:t xml:space="preserve"> </w:t>
      </w:r>
      <w:hyperlink r:id="rId63" w:anchor="a160" w:tooltip="+" w:history="1">
        <w:r>
          <w:rPr>
            <w:rStyle w:val="a3"/>
          </w:rPr>
          <w:t>декларация</w:t>
        </w:r>
      </w:hyperlink>
      <w:r>
        <w:t xml:space="preserve"> о доходах и имуществе, бесплатной консультации о форме и содержании представляемых документов и поряд</w:t>
      </w:r>
      <w:r>
        <w:t>ке заполнения указанной декларации;</w:t>
      </w:r>
    </w:p>
    <w:p w:rsidR="00000000" w:rsidRDefault="00C70EA3">
      <w:pPr>
        <w:pStyle w:val="newncpi"/>
        <w:divId w:val="2080597243"/>
      </w:pPr>
      <w:bookmarkStart w:id="199" w:name="a377"/>
      <w:bookmarkEnd w:id="199"/>
      <w:r>
        <w:t>представление своих интересов в государственных органах, иных организациях самостоятельно или через своего уполномоченного представителя;</w:t>
      </w:r>
    </w:p>
    <w:p w:rsidR="00000000" w:rsidRDefault="00C70EA3">
      <w:pPr>
        <w:pStyle w:val="newncpi"/>
        <w:divId w:val="2080597243"/>
      </w:pPr>
      <w:bookmarkStart w:id="200" w:name="a378"/>
      <w:bookmarkEnd w:id="200"/>
      <w:r>
        <w:t>получение безвозмездно в организациях и у индивидуальных предпринимателей, являющи</w:t>
      </w:r>
      <w:r>
        <w:t>хся источником выплаты (выдачи) доходов либо обладающих соответствующей информацией, справки о суммах выплаченных (выданных) доходов, в том числе о стоимости переданного имущества;</w:t>
      </w:r>
    </w:p>
    <w:p w:rsidR="00000000" w:rsidRDefault="00C70EA3">
      <w:pPr>
        <w:pStyle w:val="newncpi"/>
        <w:divId w:val="2080597243"/>
      </w:pPr>
      <w:bookmarkStart w:id="201" w:name="a380"/>
      <w:bookmarkEnd w:id="201"/>
      <w:r>
        <w:t>возмещение убытков (вреда), причиненных им неисполнением или ненадлежащим и</w:t>
      </w:r>
      <w:r>
        <w:t>сполнением служебных (трудовых) обязанностей должностными лицами государственных органов, иных организаций, в которые представляются</w:t>
      </w:r>
      <w:r>
        <w:t xml:space="preserve"> </w:t>
      </w:r>
      <w:hyperlink r:id="rId64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имуществе;</w:t>
      </w:r>
    </w:p>
    <w:p w:rsidR="00000000" w:rsidRDefault="00C70EA3">
      <w:pPr>
        <w:pStyle w:val="newncpi"/>
        <w:divId w:val="2080597243"/>
      </w:pPr>
      <w:r>
        <w:t>получение безвозмездно в государст</w:t>
      </w:r>
      <w:r>
        <w:t>венном органе, иной организации, у должностного лица, в которые (которому) представляется</w:t>
      </w:r>
      <w:r>
        <w:t xml:space="preserve"> </w:t>
      </w:r>
      <w:hyperlink r:id="rId65" w:anchor="a160" w:tooltip="+" w:history="1">
        <w:r>
          <w:rPr>
            <w:rStyle w:val="a3"/>
          </w:rPr>
          <w:t>декларация</w:t>
        </w:r>
      </w:hyperlink>
      <w:r>
        <w:t xml:space="preserve"> о доходах и имуществе, информации о результатах контроля в сфере декларирования доходов и имущества.</w:t>
      </w:r>
    </w:p>
    <w:p w:rsidR="00000000" w:rsidRDefault="00C70EA3">
      <w:pPr>
        <w:pStyle w:val="newncpi"/>
        <w:divId w:val="2080597243"/>
      </w:pPr>
      <w:bookmarkStart w:id="202" w:name="a381"/>
      <w:bookmarkEnd w:id="202"/>
      <w:r>
        <w:t>Лица, обязанные в соответствии с настоящей главой представлять</w:t>
      </w:r>
      <w:r>
        <w:t xml:space="preserve"> </w:t>
      </w:r>
      <w:hyperlink r:id="rId66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обязаны:</w:t>
      </w:r>
    </w:p>
    <w:p w:rsidR="00000000" w:rsidRDefault="00C70EA3">
      <w:pPr>
        <w:pStyle w:val="newncpi"/>
        <w:divId w:val="2080597243"/>
      </w:pPr>
      <w:bookmarkStart w:id="203" w:name="a383"/>
      <w:bookmarkEnd w:id="203"/>
      <w:r>
        <w:t>представлять</w:t>
      </w:r>
      <w:r>
        <w:t xml:space="preserve"> </w:t>
      </w:r>
      <w:hyperlink r:id="rId67" w:anchor="a160" w:tooltip="+" w:history="1">
        <w:r>
          <w:rPr>
            <w:rStyle w:val="a3"/>
          </w:rPr>
          <w:t>декларацию</w:t>
        </w:r>
      </w:hyperlink>
      <w:r>
        <w:t xml:space="preserve"> о доходах и </w:t>
      </w:r>
      <w:r>
        <w:t>имуществе в порядке, установленном настоящим Законом и иными актами законодательства;</w:t>
      </w:r>
    </w:p>
    <w:p w:rsidR="00000000" w:rsidRDefault="00C70EA3">
      <w:pPr>
        <w:pStyle w:val="newncpi"/>
        <w:divId w:val="2080597243"/>
      </w:pPr>
      <w:r>
        <w:t>представлять сведения (пояснения) об источниках и размерах доходов в порядке, установленном настоящим Законом и иными актами законодательства;</w:t>
      </w:r>
    </w:p>
    <w:p w:rsidR="00000000" w:rsidRDefault="00C70EA3">
      <w:pPr>
        <w:pStyle w:val="newncpi"/>
        <w:divId w:val="2080597243"/>
      </w:pPr>
      <w:r>
        <w:t>не препятствовать государст</w:t>
      </w:r>
      <w:r>
        <w:t>венным органам, иным организациям, должностным лицам при проведении ими проверки полноты и достоверности сведений, указанных в</w:t>
      </w:r>
      <w:r>
        <w:t> </w:t>
      </w:r>
      <w:hyperlink r:id="rId68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а также сведений (пояснений) об источник</w:t>
      </w:r>
      <w:r>
        <w:t>ах и размерах доходов.</w:t>
      </w:r>
    </w:p>
    <w:p w:rsidR="00000000" w:rsidRDefault="00C70EA3">
      <w:pPr>
        <w:pStyle w:val="newncpi"/>
        <w:divId w:val="2080597243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C70EA3">
      <w:pPr>
        <w:pStyle w:val="newncpi"/>
        <w:divId w:val="2080597243"/>
      </w:pPr>
      <w:bookmarkStart w:id="204" w:name="a115"/>
      <w:bookmarkEnd w:id="204"/>
      <w:r>
        <w:t>Непредставление</w:t>
      </w:r>
      <w:r>
        <w:t xml:space="preserve"> </w:t>
      </w:r>
      <w:hyperlink r:id="rId6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внесен</w:t>
      </w:r>
      <w:r>
        <w:t xml:space="preserve">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случаев,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настоящей с</w:t>
      </w:r>
      <w:r>
        <w:t>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законодательными ак</w:t>
      </w:r>
      <w:r>
        <w:t>тами.</w:t>
      </w:r>
    </w:p>
    <w:p w:rsidR="00000000" w:rsidRDefault="00C70EA3">
      <w:pPr>
        <w:pStyle w:val="newncpi"/>
        <w:divId w:val="2080597243"/>
      </w:pPr>
      <w:r>
        <w:t>Ответственность за непредставление декларации о доходах и имуществе супругом (супругой), несовершеннолетними детьми, в том числе усыновленными (удочеренными), совершеннолетними близкими родственниками лица, обязанного в соответствии с настоящей главо</w:t>
      </w:r>
      <w:r>
        <w:t>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законодательными актами</w:t>
      </w:r>
      <w:r>
        <w:t xml:space="preserve">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декларирование от и</w:t>
      </w:r>
      <w:r>
        <w:t>мени несовершеннолетнего ребенка, совершеннолетний близкий родственник.</w:t>
      </w:r>
    </w:p>
    <w:p w:rsidR="00000000" w:rsidRDefault="00C70EA3">
      <w:pPr>
        <w:pStyle w:val="newncpi"/>
        <w:divId w:val="2080597243"/>
      </w:pPr>
      <w:r>
        <w:t xml:space="preserve">Применение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(увольнения), не </w:t>
      </w:r>
      <w:r>
        <w:t>освобождает его от обязанности представления</w:t>
      </w:r>
      <w:r>
        <w:t xml:space="preserve"> </w:t>
      </w:r>
      <w:hyperlink r:id="rId70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C70EA3">
      <w:pPr>
        <w:pStyle w:val="newncpi"/>
        <w:divId w:val="2080597243"/>
      </w:pPr>
      <w:r>
        <w:t>В случае обнаружения лицом, обязанным в соответствии с настоящей главой представлять</w:t>
      </w:r>
      <w:r>
        <w:t xml:space="preserve"> </w:t>
      </w:r>
      <w:hyperlink r:id="rId71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иными организациями, должностными лицами, проводящими проверку полно</w:t>
      </w:r>
      <w:r>
        <w:t>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представить уточненную декларацию о доходах и имуществе. При этом ук</w:t>
      </w:r>
      <w:r>
        <w:t>азанное лицо освобождается от ответственности за нарушение требований настоящей главы.</w:t>
      </w:r>
    </w:p>
    <w:p w:rsidR="00000000" w:rsidRDefault="00C70EA3">
      <w:pPr>
        <w:pStyle w:val="newncpi"/>
        <w:divId w:val="2080597243"/>
      </w:pPr>
      <w:bookmarkStart w:id="205" w:name="a35"/>
      <w:bookmarkEnd w:id="205"/>
      <w:r>
        <w:t>Меры ответственности за нарушение законодательства о декларировании доходов и имущества не применяются в случаях указания в</w:t>
      </w:r>
      <w:r>
        <w:t xml:space="preserve"> </w:t>
      </w:r>
      <w:hyperlink r:id="rId72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имуществе:</w:t>
      </w:r>
    </w:p>
    <w:p w:rsidR="00000000" w:rsidRDefault="00C70EA3">
      <w:pPr>
        <w:pStyle w:val="newncpi"/>
        <w:divId w:val="2080597243"/>
      </w:pPr>
      <w:bookmarkStart w:id="206" w:name="a384"/>
      <w:bookmarkEnd w:id="206"/>
      <w:r>
        <w:t>неполных сведений о доходах, если размер доходов, не указанных в</w:t>
      </w:r>
      <w:r>
        <w:t xml:space="preserve"> </w:t>
      </w:r>
      <w:hyperlink r:id="rId73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не превышает </w:t>
      </w:r>
      <w:r>
        <w:t>20 процентов общей суммы доходов, подлежащих обязательному декларированию;</w:t>
      </w:r>
    </w:p>
    <w:p w:rsidR="00000000" w:rsidRDefault="00C70EA3">
      <w:pPr>
        <w:pStyle w:val="newncpi"/>
        <w:divId w:val="2080597243"/>
      </w:pPr>
      <w:bookmarkStart w:id="207" w:name="a385"/>
      <w:bookmarkEnd w:id="207"/>
      <w:r>
        <w:t>недостоверных сведений о размере доходов, если размер доходов, недостоверно указанный в</w:t>
      </w:r>
      <w:r>
        <w:t> </w:t>
      </w:r>
      <w:hyperlink r:id="rId74" w:anchor="a160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имуществе, откл</w:t>
      </w:r>
      <w:r>
        <w:t>оняется от фактического размера доходов, подлежащих декларированию, не более чем на 20 процентов;</w:t>
      </w:r>
    </w:p>
    <w:p w:rsidR="00000000" w:rsidRDefault="00C70EA3">
      <w:pPr>
        <w:pStyle w:val="newncpi"/>
        <w:divId w:val="2080597243"/>
      </w:pPr>
      <w:bookmarkStart w:id="208" w:name="a386"/>
      <w:bookmarkEnd w:id="208"/>
      <w:r>
        <w:t>недостоверных сведений о дате приобретения имущества, долей в праве собственности на имущество;</w:t>
      </w:r>
    </w:p>
    <w:p w:rsidR="00000000" w:rsidRDefault="00C70EA3">
      <w:pPr>
        <w:pStyle w:val="newncpi"/>
        <w:divId w:val="2080597243"/>
      </w:pPr>
      <w:bookmarkStart w:id="209" w:name="a387"/>
      <w:bookmarkEnd w:id="209"/>
      <w:r>
        <w:t>недостоверных сведений о площади земельных участков, капитальн</w:t>
      </w:r>
      <w:r>
        <w:t>ых строений (зданий, сооружений), изолированных помещений, машино-мест;</w:t>
      </w:r>
    </w:p>
    <w:p w:rsidR="00000000" w:rsidRDefault="00C70EA3">
      <w:pPr>
        <w:pStyle w:val="newncpi"/>
        <w:divId w:val="2080597243"/>
      </w:pPr>
      <w:bookmarkStart w:id="210" w:name="a388"/>
      <w:bookmarkEnd w:id="210"/>
      <w:r>
        <w:t>недостоверных сведений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указанная в</w:t>
      </w:r>
      <w:r>
        <w:t xml:space="preserve"> </w:t>
      </w:r>
      <w:hyperlink r:id="rId75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отклоняется от фактической стоимости такого имущества (доли в праве собственности на имущество) не более чем на 20 процентов.</w:t>
      </w:r>
    </w:p>
    <w:p w:rsidR="00000000" w:rsidRDefault="00C70EA3">
      <w:pPr>
        <w:pStyle w:val="article"/>
        <w:divId w:val="2080597243"/>
      </w:pPr>
      <w:bookmarkStart w:id="211" w:name="a91"/>
      <w:bookmarkEnd w:id="211"/>
      <w:r>
        <w:t>Статья 35. Контроль в сфере декларирования д</w:t>
      </w:r>
      <w:r>
        <w:t>оходов и имущества</w:t>
      </w:r>
    </w:p>
    <w:p w:rsidR="00000000" w:rsidRDefault="00C70EA3">
      <w:pPr>
        <w:pStyle w:val="newncpi"/>
        <w:divId w:val="2080597243"/>
      </w:pPr>
      <w:r>
        <w:t>Государственные органы, иные организации, должностные лица, в которые (которым) представляются</w:t>
      </w:r>
      <w:r>
        <w:t xml:space="preserve"> </w:t>
      </w:r>
      <w:hyperlink r:id="rId76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осуществляют контроль за соблюдением порядка декларир</w:t>
      </w:r>
      <w:r>
        <w:t>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C70EA3">
      <w:pPr>
        <w:pStyle w:val="newncpi"/>
        <w:divId w:val="2080597243"/>
      </w:pPr>
      <w:bookmarkStart w:id="212" w:name="a114"/>
      <w:bookmarkEnd w:id="212"/>
      <w:r>
        <w:t>Проверка и хранение</w:t>
      </w:r>
      <w:r>
        <w:t xml:space="preserve"> </w:t>
      </w:r>
      <w:hyperlink r:id="rId77" w:anchor="a160" w:tooltip="+" w:history="1">
        <w:r>
          <w:rPr>
            <w:rStyle w:val="a3"/>
          </w:rPr>
          <w:t>деклараций</w:t>
        </w:r>
      </w:hyperlink>
      <w:r>
        <w:t xml:space="preserve"> о доходах и имуществе, представляемых в соответствии с настоящей главой, осуществляются в</w:t>
      </w:r>
      <w:r>
        <w:t xml:space="preserve"> </w:t>
      </w:r>
      <w:hyperlink r:id="rId78" w:anchor="a3" w:tooltip="+" w:history="1">
        <w:r>
          <w:rPr>
            <w:rStyle w:val="a3"/>
          </w:rPr>
          <w:t>порядке</w:t>
        </w:r>
      </w:hyperlink>
      <w:r>
        <w:t xml:space="preserve">, определенном Советом Министров Республики Беларусь, если иное </w:t>
      </w:r>
      <w:r>
        <w:t>не установлено Президентом Республики Беларусь.</w:t>
      </w:r>
    </w:p>
    <w:p w:rsidR="00000000" w:rsidRDefault="00C70EA3">
      <w:pPr>
        <w:pStyle w:val="newncpi"/>
        <w:divId w:val="2080597243"/>
      </w:pPr>
      <w:bookmarkStart w:id="213" w:name="a116"/>
      <w:bookmarkEnd w:id="213"/>
      <w:r>
        <w:t>Государственные органы, иные организации, должностные лица, в которые (которым) представляются</w:t>
      </w:r>
      <w:r>
        <w:t xml:space="preserve"> </w:t>
      </w:r>
      <w:hyperlink r:id="rId7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при выявлении в декларац</w:t>
      </w:r>
      <w:r>
        <w:t>ии о 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</w:t>
      </w:r>
      <w:r>
        <w:t>едставлять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</w:t>
      </w:r>
      <w:r>
        <w:t xml:space="preserve"> с законодательными актами. Такое сообщение не направляется в случаях,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статьи 34 настоящего Закона.</w:t>
      </w:r>
    </w:p>
    <w:p w:rsidR="00000000" w:rsidRDefault="00C70EA3">
      <w:pPr>
        <w:pStyle w:val="newncpi"/>
        <w:divId w:val="2080597243"/>
      </w:pPr>
      <w:r>
        <w:t>Сведения, содержащиеся в</w:t>
      </w:r>
      <w:r>
        <w:t xml:space="preserve"> </w:t>
      </w:r>
      <w:hyperlink r:id="rId80" w:anchor="a160" w:tooltip="+" w:history="1">
        <w:r>
          <w:rPr>
            <w:rStyle w:val="a3"/>
          </w:rPr>
          <w:t>декларациях</w:t>
        </w:r>
      </w:hyperlink>
      <w:r>
        <w:t xml:space="preserve"> </w:t>
      </w:r>
      <w:r>
        <w:t>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C70EA3">
      <w:pPr>
        <w:pStyle w:val="newncpi"/>
        <w:divId w:val="2080597243"/>
      </w:pPr>
      <w: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C70EA3">
      <w:pPr>
        <w:pStyle w:val="article"/>
        <w:divId w:val="2080597243"/>
      </w:pPr>
      <w:bookmarkStart w:id="214" w:name="a41"/>
      <w:bookmarkEnd w:id="214"/>
      <w:r>
        <w:t>Статья 36. Из</w:t>
      </w:r>
      <w:r>
        <w:t>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C70EA3">
      <w:pPr>
        <w:pStyle w:val="newncpi"/>
        <w:divId w:val="2080597243"/>
      </w:pPr>
      <w:bookmarkStart w:id="215" w:name="a228"/>
      <w:bookmarkEnd w:id="215"/>
      <w:r>
        <w:t>Государственные органы, иные организации, должностные лица, в которые (которым) государственные должностные лица, занимающие ответ</w:t>
      </w:r>
      <w:r>
        <w:t>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 общее хозяйство,</w:t>
      </w:r>
      <w:r>
        <w:t xml:space="preserve"> представляют</w:t>
      </w:r>
      <w:r>
        <w:t xml:space="preserve"> </w:t>
      </w:r>
      <w:hyperlink r:id="rId81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</w:t>
      </w:r>
      <w:r>
        <w:t>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C70EA3">
      <w:pPr>
        <w:pStyle w:val="newncpi"/>
        <w:divId w:val="2080597243"/>
      </w:pPr>
      <w:bookmarkStart w:id="216" w:name="a62"/>
      <w:bookmarkEnd w:id="216"/>
      <w:r>
        <w:t>В случаях установления в</w:t>
      </w:r>
      <w:r>
        <w:t xml:space="preserve"> ходе проверки</w:t>
      </w:r>
      <w:r>
        <w:t xml:space="preserve"> </w:t>
      </w:r>
      <w:hyperlink r:id="rId82" w:anchor="a162" w:tooltip="+" w:history="1">
        <w:r>
          <w:rPr>
            <w:rStyle w:val="a3"/>
          </w:rPr>
          <w:t>деклараций</w:t>
        </w:r>
      </w:hyperlink>
      <w:r>
        <w:t xml:space="preserve"> о доходах и имуществе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явного превышения стоимости принадлежащего им имущества и иных расходов</w:t>
      </w:r>
      <w:r>
        <w:t xml:space="preserve"> этих лиц за период, когда должностные лица занимали должности, указанные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</w:t>
      </w:r>
      <w:r>
        <w:t>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полученных из зак</w:t>
      </w:r>
      <w:r>
        <w:t>онных источников.</w:t>
      </w:r>
    </w:p>
    <w:p w:rsidR="00000000" w:rsidRDefault="00C70EA3">
      <w:pPr>
        <w:pStyle w:val="newncpi"/>
        <w:divId w:val="2080597243"/>
      </w:pPr>
      <w:bookmarkStart w:id="217" w:name="a117"/>
      <w:bookmarkEnd w:id="217"/>
      <w:r>
        <w:t xml:space="preserve">После выявления факта явного превышения стоимости принадлежащего лицам, указанным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имущества и иных расходов этих лиц над их доходами, полученными из законных источников, р</w:t>
      </w:r>
      <w:r>
        <w:t>уководитель государственного органа, иной организации, должностное лицо, в который (которому) представляются</w:t>
      </w:r>
      <w:r>
        <w:t xml:space="preserve"> </w:t>
      </w:r>
      <w:hyperlink r:id="rId83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или должностное лицо налогового органа получают у таких ли</w:t>
      </w:r>
      <w:r>
        <w:t xml:space="preserve">ц письменные объяснения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</w:t>
      </w:r>
      <w:r>
        <w:t>, отказываются либо не могут объяснить источники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</w:t>
      </w:r>
      <w:r>
        <w:t xml:space="preserve">ли должностное лицо налогового органа в течение десяти дней с момента получения объяснений либо отказа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дать объяснения предлагает этим лицам добровольно передать в доход госу</w:t>
      </w:r>
      <w:r>
        <w:t>дарства имущество на сумму, явно превышающую подтвержденные доходы, или выплатить его стоимость и сумму иных расходов, явно превышающих подтвержденные доходы.</w:t>
      </w:r>
    </w:p>
    <w:p w:rsidR="00000000" w:rsidRDefault="00C70EA3">
      <w:pPr>
        <w:pStyle w:val="newncpi"/>
        <w:divId w:val="2080597243"/>
      </w:pPr>
      <w:bookmarkStart w:id="218" w:name="a118"/>
      <w:bookmarkEnd w:id="218"/>
      <w:r>
        <w:t xml:space="preserve">Информация о факте явного превышения стоимости принадлежащего лицам, указанным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имущества и иных расходов этих лиц над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</w:t>
      </w:r>
      <w:r>
        <w:t>анизации, должностным лицом, в который (которому) представляются</w:t>
      </w:r>
      <w:r>
        <w:t xml:space="preserve"> </w:t>
      </w:r>
      <w:hyperlink r:id="rId84" w:anchor="a16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или должностным лицом налогового органа в течение десяти дней с момента получения объяснений либо отка</w:t>
      </w:r>
      <w:r>
        <w:t xml:space="preserve">за дать объяснения направляется в органы прокуратуры по месту жительства (службы) указанных лиц для решения вопроса о наличии оснований для организации и проведения проверки в порядке, предусмотренном Уголовно-процессуальным </w:t>
      </w:r>
      <w:hyperlink r:id="rId85" w:anchor="a1991" w:tooltip="+" w:history="1">
        <w:r>
          <w:rPr>
            <w:rStyle w:val="a3"/>
          </w:rPr>
          <w:t>кодексом</w:t>
        </w:r>
      </w:hyperlink>
      <w:r>
        <w:t xml:space="preserve">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</w:t>
      </w:r>
      <w:r>
        <w:t xml:space="preserve">озбужденному уголовному делу и при отказе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</w:t>
      </w:r>
      <w:r>
        <w:t xml:space="preserve"> подтвержденные доходы, либо выплатить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</w:t>
      </w:r>
      <w:r>
        <w:t>чников,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C70EA3">
      <w:pPr>
        <w:pStyle w:val="newncpi"/>
        <w:divId w:val="2080597243"/>
      </w:pPr>
      <w:r>
        <w:t>Спор об изъятии имущества или о взыскании его стоимос</w:t>
      </w:r>
      <w:r>
        <w:t xml:space="preserve">ти либо о взыскании иных расходов на сумму, явно превышающую подтвержденные доходы, рассматривается судом по месту жительства (службы)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 порядке искового производства.</w:t>
      </w:r>
    </w:p>
    <w:p w:rsidR="00000000" w:rsidRDefault="00C70EA3">
      <w:pPr>
        <w:pStyle w:val="newncpi"/>
        <w:divId w:val="2080597243"/>
      </w:pPr>
      <w:r>
        <w:t>В случ</w:t>
      </w:r>
      <w:r>
        <w:t xml:space="preserve">ае, если имуществом, подлежащим безвозмездному изъятию в порядке, предусмотренном настоящей статьей, является единственное жилое помещение и при этом у лица, указанного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отсутствует иное иму</w:t>
      </w:r>
      <w:r>
        <w:t>щество, которое может быть безвозмездно изъято, органы прокуратуры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C70EA3">
      <w:pPr>
        <w:pStyle w:val="nonumheader"/>
        <w:divId w:val="2080597243"/>
      </w:pPr>
      <w:bookmarkStart w:id="219" w:name="a92"/>
      <w:bookmarkEnd w:id="219"/>
      <w:r>
        <w:t>ГЛАВА 5</w:t>
      </w:r>
      <w:r>
        <w:br/>
        <w:t>КОРРУПЦИОННЫЕ ПРАВОНАРУШЕНИЯ</w:t>
      </w:r>
    </w:p>
    <w:p w:rsidR="00000000" w:rsidRDefault="00C70EA3">
      <w:pPr>
        <w:pStyle w:val="article"/>
        <w:divId w:val="2080597243"/>
      </w:pPr>
      <w:bookmarkStart w:id="220" w:name="a93"/>
      <w:bookmarkEnd w:id="220"/>
      <w:r>
        <w:t>Статья 37. Коррупци</w:t>
      </w:r>
      <w:r>
        <w:t>онные правонарушения</w:t>
      </w:r>
    </w:p>
    <w:p w:rsidR="00000000" w:rsidRDefault="00C70EA3">
      <w:pPr>
        <w:pStyle w:val="newncpi"/>
        <w:divId w:val="2080597243"/>
      </w:pPr>
      <w:bookmarkStart w:id="221" w:name="a188"/>
      <w:bookmarkEnd w:id="221"/>
      <w:r>
        <w:t>Коррупционными правонарушениями являются:</w:t>
      </w:r>
    </w:p>
    <w:p w:rsidR="00000000" w:rsidRDefault="00C70EA3">
      <w:pPr>
        <w:pStyle w:val="newncpi"/>
        <w:divId w:val="2080597243"/>
      </w:pPr>
      <w:bookmarkStart w:id="222" w:name="a37"/>
      <w:bookmarkEnd w:id="222"/>
      <w: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</w:t>
      </w:r>
      <w:r>
        <w:t>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C70EA3">
      <w:pPr>
        <w:pStyle w:val="newncpi"/>
        <w:divId w:val="2080597243"/>
      </w:pPr>
      <w:bookmarkStart w:id="223" w:name="a401"/>
      <w:bookmarkEnd w:id="223"/>
      <w:r>
        <w:t xml:space="preserve">принятие государственным должностным или приравненным к нему лицом либо иностранным должностным лицом имущества или другой выгоды </w:t>
      </w:r>
      <w:r>
        <w:t>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C70EA3">
      <w:pPr>
        <w:pStyle w:val="newncpi"/>
        <w:divId w:val="2080597243"/>
      </w:pPr>
      <w:r>
        <w:t>предложение или пре</w:t>
      </w:r>
      <w:r>
        <w:t xml:space="preserve">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</w:t>
      </w:r>
      <w:r>
        <w:t>бездействие при исполнении служебных (трудовых) обязанностей;</w:t>
      </w:r>
    </w:p>
    <w:p w:rsidR="00000000" w:rsidRDefault="00C70EA3">
      <w:pPr>
        <w:pStyle w:val="newncpi"/>
        <w:divId w:val="2080597243"/>
      </w:pPr>
      <w:bookmarkStart w:id="224" w:name="a38"/>
      <w:bookmarkEnd w:id="224"/>
      <w: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</w:t>
      </w:r>
      <w:r>
        <w:t>ечения выгоды в виде работы, услуги, покровительства, обещания преимущества для себя или для третьих лиц;</w:t>
      </w:r>
    </w:p>
    <w:p w:rsidR="00000000" w:rsidRDefault="00C70EA3">
      <w:pPr>
        <w:pStyle w:val="newncpi"/>
        <w:divId w:val="2080597243"/>
      </w:pPr>
      <w:bookmarkStart w:id="225" w:name="a399"/>
      <w:bookmarkEnd w:id="225"/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</w:t>
      </w:r>
      <w:r>
        <w:t xml:space="preserve">жностным лицом от любой деятельности, указанной в абзацах </w:t>
      </w:r>
      <w:hyperlink w:anchor="a37" w:tooltip="+" w:history="1">
        <w:r>
          <w:rPr>
            <w:rStyle w:val="a3"/>
          </w:rPr>
          <w:t>втором</w:t>
        </w:r>
      </w:hyperlink>
      <w:r>
        <w:t xml:space="preserve">, третьем, </w:t>
      </w:r>
      <w:hyperlink w:anchor="a38" w:tooltip="+" w:history="1">
        <w:r>
          <w:rPr>
            <w:rStyle w:val="a3"/>
          </w:rPr>
          <w:t>пятом</w:t>
        </w:r>
      </w:hyperlink>
      <w:r>
        <w:t xml:space="preserve"> и </w:t>
      </w:r>
      <w:hyperlink w:anchor="a327" w:tooltip="+" w:history="1">
        <w:r>
          <w:rPr>
            <w:rStyle w:val="a3"/>
          </w:rPr>
          <w:t>двенадцатом</w:t>
        </w:r>
      </w:hyperlink>
      <w:r>
        <w:t xml:space="preserve"> настоящей части;</w:t>
      </w:r>
    </w:p>
    <w:p w:rsidR="00000000" w:rsidRDefault="00C70EA3">
      <w:pPr>
        <w:pStyle w:val="newncpi"/>
        <w:divId w:val="2080597243"/>
      </w:pPr>
      <w:bookmarkStart w:id="226" w:name="a296"/>
      <w:bookmarkEnd w:id="226"/>
      <w:r>
        <w:t>принятие государственным должностным или при</w:t>
      </w:r>
      <w:r>
        <w:t xml:space="preserve">равненным к нему лицом либо иностранным должностным лицом в связи с исполнением служебных (трудовых) обязанностей имущества или получение другой выгоды в виде работы, услуги для себя или третьих лиц, за исключением случаев, предусмотренных </w:t>
      </w:r>
      <w:hyperlink w:anchor="a294" w:tooltip="+" w:history="1">
        <w:r>
          <w:rPr>
            <w:rStyle w:val="a3"/>
          </w:rPr>
          <w:t>частью седьмой</w:t>
        </w:r>
      </w:hyperlink>
      <w:r>
        <w:t xml:space="preserve"> статьи 17 настоящего Закона;</w:t>
      </w:r>
    </w:p>
    <w:p w:rsidR="00000000" w:rsidRDefault="00C70EA3">
      <w:pPr>
        <w:pStyle w:val="newncpi"/>
        <w:divId w:val="2080597243"/>
      </w:pPr>
      <w:bookmarkStart w:id="227" w:name="a236"/>
      <w:bookmarkEnd w:id="227"/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</w:t>
      </w:r>
      <w:r>
        <w:t>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</w:t>
      </w:r>
      <w:r>
        <w:t>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</w:t>
      </w:r>
      <w:r>
        <w:t xml:space="preserve">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</w:t>
      </w:r>
      <w:r>
        <w:t>риглашениям и за счет зарубежных партнеров;</w:t>
      </w:r>
    </w:p>
    <w:p w:rsidR="00000000" w:rsidRDefault="00C70EA3">
      <w:pPr>
        <w:pStyle w:val="newncpi"/>
        <w:divId w:val="2080597243"/>
      </w:pPr>
      <w:bookmarkStart w:id="228" w:name="a184"/>
      <w:bookmarkEnd w:id="228"/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</w:t>
      </w:r>
      <w:r>
        <w:t>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C70EA3">
      <w:pPr>
        <w:pStyle w:val="newncpi"/>
        <w:divId w:val="2080597243"/>
      </w:pPr>
      <w:bookmarkStart w:id="229" w:name="a300"/>
      <w:bookmarkEnd w:id="229"/>
      <w:r>
        <w:t>использование государственным должностным лицом в личных и иных внеслужебных интересах предо</w:t>
      </w:r>
      <w:r>
        <w:t>ставленного ему для исполнения служебных (трудовых) обязанностей имущества государственного органа, иной государственной организации, организации, в уставном фонде которой 50 и более процентов долей (акций) находится в собственности государства и (или) его</w:t>
      </w:r>
      <w:r>
        <w:t xml:space="preserve"> административно-территориальных единиц, если это не предусмотрено законодательными актами и постановлениями Совета Министров Республики Беларусь;</w:t>
      </w:r>
    </w:p>
    <w:p w:rsidR="00000000" w:rsidRDefault="00C70EA3">
      <w:pPr>
        <w:pStyle w:val="newncpi"/>
        <w:divId w:val="2080597243"/>
      </w:pPr>
      <w:r>
        <w:t xml:space="preserve">использование государственным должностным лицом своих служебных полномочий в целях получения кредита, займа, </w:t>
      </w:r>
      <w:r>
        <w:t>приобретения ценных бумаг, недвижимого и иного имущества;</w:t>
      </w:r>
    </w:p>
    <w:p w:rsidR="00000000" w:rsidRDefault="00C70EA3">
      <w:pPr>
        <w:pStyle w:val="newncpi"/>
        <w:divId w:val="2080597243"/>
      </w:pPr>
      <w:bookmarkStart w:id="230" w:name="a327"/>
      <w:bookmarkEnd w:id="230"/>
      <w:r>
        <w:t>хищение, в том числе мелкое, путем злоупотребления служебными полномочиями.</w:t>
      </w:r>
    </w:p>
    <w:p w:rsidR="00000000" w:rsidRDefault="00C70EA3">
      <w:pPr>
        <w:pStyle w:val="newncpi"/>
        <w:divId w:val="2080597243"/>
      </w:pPr>
      <w:bookmarkStart w:id="231" w:name="a217"/>
      <w:bookmarkEnd w:id="231"/>
      <w:r>
        <w:t xml:space="preserve">Совершение указанных в </w:t>
      </w:r>
      <w:hyperlink w:anchor="a188" w:tooltip="+" w:history="1">
        <w:r>
          <w:rPr>
            <w:rStyle w:val="a3"/>
          </w:rPr>
          <w:t>части первой</w:t>
        </w:r>
      </w:hyperlink>
      <w:r>
        <w:t xml:space="preserve"> настоящей статьи правонарушений влечет за собой отве</w:t>
      </w:r>
      <w:r>
        <w:t>тственность в соответствии с законодательными актами.</w:t>
      </w:r>
    </w:p>
    <w:p w:rsidR="00000000" w:rsidRDefault="00C70EA3">
      <w:pPr>
        <w:pStyle w:val="article"/>
        <w:divId w:val="2080597243"/>
      </w:pPr>
      <w:bookmarkStart w:id="232" w:name="a278"/>
      <w:bookmarkEnd w:id="232"/>
      <w:r>
        <w:t>Статья 38. Ответственность юридических лиц за коррупцию</w:t>
      </w:r>
    </w:p>
    <w:p w:rsidR="00000000" w:rsidRDefault="00C70EA3">
      <w:pPr>
        <w:pStyle w:val="newncpi"/>
        <w:divId w:val="2080597243"/>
      </w:pPr>
      <w:r>
        <w:t>Если физическим лицом от имени или в интересах юридического лица, в том числе иностранного, осуществлялся подкуп государственного должностного или</w:t>
      </w:r>
      <w:r>
        <w:t xml:space="preserve"> приравненного к нему лица либо иностранного должностного лица, это юридическое лицо несет ответственность в соответствии с законодательными актами.</w:t>
      </w:r>
    </w:p>
    <w:p w:rsidR="00000000" w:rsidRDefault="00C70EA3">
      <w:pPr>
        <w:pStyle w:val="article"/>
        <w:divId w:val="2080597243"/>
      </w:pPr>
      <w:bookmarkStart w:id="233" w:name="a95"/>
      <w:bookmarkEnd w:id="233"/>
      <w:r>
        <w:t>Статья 39. Гарантии физическим лицам, способствующим выявлению коррупции</w:t>
      </w:r>
    </w:p>
    <w:p w:rsidR="00000000" w:rsidRDefault="00C70EA3">
      <w:pPr>
        <w:pStyle w:val="newncpi"/>
        <w:divId w:val="2080597243"/>
      </w:pPr>
      <w:r>
        <w:t>Физическое лицо, сообщившее о факт</w:t>
      </w:r>
      <w:r>
        <w:t>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C70EA3">
      <w:pPr>
        <w:pStyle w:val="newncpi"/>
        <w:divId w:val="2080597243"/>
      </w:pPr>
      <w:r>
        <w:t xml:space="preserve">Физическому лицу, способствующему выявлению коррупции, его супругу (супруге), близким </w:t>
      </w:r>
      <w:r>
        <w:t xml:space="preserve">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противоправных действий, гарантируется </w:t>
      </w:r>
      <w:r>
        <w:t>применение мер по обеспечению безопасности в порядке, установленном законодательными актами.</w:t>
      </w:r>
    </w:p>
    <w:p w:rsidR="00000000" w:rsidRDefault="00C70EA3">
      <w:pPr>
        <w:pStyle w:val="newncpi"/>
        <w:divId w:val="2080597243"/>
      </w:pPr>
      <w:bookmarkStart w:id="234" w:name="a120"/>
      <w:bookmarkEnd w:id="234"/>
      <w:r>
        <w:t>Физическому лицу, способствующему выявлению коррупции, в случаях и</w:t>
      </w:r>
      <w:r>
        <w:t xml:space="preserve"> </w:t>
      </w:r>
      <w:hyperlink r:id="rId86" w:anchor="a1" w:tooltip="+" w:history="1">
        <w:r>
          <w:rPr>
            <w:rStyle w:val="a3"/>
          </w:rPr>
          <w:t>порядке</w:t>
        </w:r>
      </w:hyperlink>
      <w:r>
        <w:t>, определенных Советом Министров Респу</w:t>
      </w:r>
      <w:r>
        <w:t>блики Беларусь, выплачиваются вознаграждение и другие выплаты, которые не указываются в</w:t>
      </w:r>
      <w:r>
        <w:t xml:space="preserve"> </w:t>
      </w:r>
      <w:hyperlink r:id="rId87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C70EA3">
      <w:pPr>
        <w:pStyle w:val="chapter"/>
        <w:divId w:val="2080597243"/>
      </w:pPr>
      <w:bookmarkStart w:id="235" w:name="a321"/>
      <w:bookmarkEnd w:id="235"/>
      <w:r>
        <w:t>ГЛАВА 6</w:t>
      </w:r>
      <w:r>
        <w:br/>
        <w:t>УСТРАНЕНИЕ ПОСЛЕДСТВИЙ ПРАВОНАРУШЕНИЙ, СОЗДАЮЩИХ УСЛОВИЯ ДЛЯ КОРРУПЦИИ,</w:t>
      </w:r>
      <w:r>
        <w:t xml:space="preserve"> И КОРРУПЦИОННЫХ ПРАВОНАРУШЕНИЙ</w:t>
      </w:r>
    </w:p>
    <w:p w:rsidR="00000000" w:rsidRDefault="00C70EA3">
      <w:pPr>
        <w:pStyle w:val="article"/>
        <w:divId w:val="2080597243"/>
      </w:pPr>
      <w:bookmarkStart w:id="236" w:name="a282"/>
      <w:bookmarkEnd w:id="236"/>
      <w:r>
        <w:t>Статья 40. Изъятие (взыскание) незаконно полученного имущества, стоимости незаконно полученных работ, услуг</w:t>
      </w:r>
    </w:p>
    <w:p w:rsidR="00000000" w:rsidRDefault="00C70EA3">
      <w:pPr>
        <w:pStyle w:val="newncpi"/>
        <w:divId w:val="2080597243"/>
      </w:pPr>
      <w:bookmarkStart w:id="237" w:name="a283"/>
      <w:bookmarkEnd w:id="237"/>
      <w:r>
        <w:t>Денежные средства, предоставленные государственному должностному или приравненному к нему лицу в результате совершен</w:t>
      </w:r>
      <w:r>
        <w:t>ия коррупционного правонарушения и (или) принятые им в результате совершения такого правонарушения, подлежат перечислению им в республиканский бюджет в течение десяти дней со дня, когда государственному должностному или приравненному к нему лицу стало об э</w:t>
      </w:r>
      <w:r>
        <w:t>том известно.</w:t>
      </w:r>
    </w:p>
    <w:p w:rsidR="00000000" w:rsidRDefault="00C70EA3">
      <w:pPr>
        <w:pStyle w:val="newncpi"/>
        <w:divId w:val="2080597243"/>
      </w:pPr>
      <w:bookmarkStart w:id="238" w:name="a284"/>
      <w:bookmarkEnd w:id="238"/>
      <w:r>
        <w:t>Имущество, за исключением денежных средств, в том числе подарки, предоставленное государственному должностному или приравненному к нему лицу и (или) принятое им с нарушением порядка, установленного законодательными актами, в связи с исполнени</w:t>
      </w:r>
      <w:r>
        <w:t>ем служебных (трудовых) обязанностей, подлежит безвозмездной сдаче по месту службы (работы) указанного лица.</w:t>
      </w:r>
    </w:p>
    <w:p w:rsidR="00000000" w:rsidRDefault="00C70EA3">
      <w:pPr>
        <w:pStyle w:val="newncpi"/>
        <w:divId w:val="2080597243"/>
      </w:pPr>
      <w:bookmarkStart w:id="239" w:name="a402"/>
      <w:bookmarkEnd w:id="239"/>
      <w:r>
        <w:t>При невозможности сдачи имущества по месту службы (работы) государственное должностное или приравненное к нему лицо обязано возместить его стоимост</w:t>
      </w:r>
      <w:r>
        <w:t>ь, а также стоимость работ, услуг, которыми оно незаконно воспользовалось, путем перечисления денежных средств в республиканский бюджет в порядке, установленном актами законодательства.</w:t>
      </w:r>
    </w:p>
    <w:p w:rsidR="00000000" w:rsidRDefault="00C70EA3">
      <w:pPr>
        <w:pStyle w:val="newncpi"/>
        <w:divId w:val="2080597243"/>
      </w:pPr>
      <w:bookmarkStart w:id="240" w:name="a288"/>
      <w:bookmarkEnd w:id="240"/>
      <w:r>
        <w:t>Государственное должностное или приравненное к нему лицо обязано сдать</w:t>
      </w:r>
      <w:r>
        <w:t xml:space="preserve"> незаконно принятое супругом (супругой), близкими родственниками или свойственниками имущество в финансовый орган по месту своего жительства в течение десяти дней со дня, когда государственному должностному или приравненному к нему лицу стало об этом извес</w:t>
      </w:r>
      <w:r>
        <w:t>тно, либо в течение указанного срока возместить его стоимость, а также стоимость работ, услуг, которыми незаконно воспользовались супруг (супруга), близкие родственники или свойственники, путем перечисления денежных средств в республиканский бюджет в поряд</w:t>
      </w:r>
      <w:r>
        <w:t>ке, установленном актами законодательства. Денежные средства, предоставленные супругу (супруге) государственного должностного или приравненного к нему лица, близким родственникам или свойственникам и (или) принятые ими в нарушение законодательства о борьбе</w:t>
      </w:r>
      <w:r>
        <w:t xml:space="preserve"> с коррупцией, подлежат перечислению в республиканский бюджет в течение десяти дней со дня, когда государственному должностному или приравненному к нему лицу стало об этом известно.</w:t>
      </w:r>
    </w:p>
    <w:p w:rsidR="00000000" w:rsidRDefault="00C70EA3">
      <w:pPr>
        <w:pStyle w:val="newncpi"/>
        <w:divId w:val="2080597243"/>
      </w:pPr>
      <w:bookmarkStart w:id="241" w:name="a289"/>
      <w:bookmarkEnd w:id="241"/>
      <w:r>
        <w:t>В случае, если государственное должностное или приравненное к нему лицо от</w:t>
      </w:r>
      <w:r>
        <w:t>казывается добровольно перечислить (сдать) незаконно принятые им или супругом (супругой), близкими родственниками или свойственниками денежные средства, иное имущество либо возместить его стоимость, а также стоимость работ, услуг, незаконно полученных им и</w:t>
      </w:r>
      <w:r>
        <w:t>ли супругом (супругой), близкими родственниками или свойственниками, при отсутствии признаков преступления, эти денежные средства, иное имущество, стоимость работ, услуг подлежат взысканию в доход государства на основании решения суда по иску государственн</w:t>
      </w:r>
      <w:r>
        <w:t>ых органов, осуществляющих борьбу с коррупцией. Государственные органы, осуществляющие борьбу с коррупцией, до обращения в суд вправе наложить арест на денежные средства, иное имущество, незаконно принятые государственным должностным или приравненным к нем</w:t>
      </w:r>
      <w:r>
        <w:t>у лицом либо иностранным должностным лицом, не обладающим дипломатическим иммунитетом.</w:t>
      </w:r>
    </w:p>
    <w:p w:rsidR="00000000" w:rsidRDefault="00C70EA3">
      <w:pPr>
        <w:pStyle w:val="newncpi"/>
        <w:divId w:val="2080597243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</w:t>
      </w:r>
      <w:r>
        <w:t xml:space="preserve">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</w:t>
      </w:r>
      <w:r>
        <w:t>ием этого порядка, – перечислению в республиканский бюджет.</w:t>
      </w:r>
    </w:p>
    <w:p w:rsidR="00000000" w:rsidRDefault="00C70EA3">
      <w:pPr>
        <w:pStyle w:val="article"/>
        <w:divId w:val="2080597243"/>
      </w:pPr>
      <w:bookmarkStart w:id="242" w:name="a98"/>
      <w:bookmarkEnd w:id="242"/>
      <w: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C70EA3">
      <w:pPr>
        <w:pStyle w:val="newncpi"/>
        <w:divId w:val="2080597243"/>
      </w:pPr>
      <w:r>
        <w:t>Решения, принятые в результате совершения правонарушен</w:t>
      </w:r>
      <w:r>
        <w:t>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вышестоящей организа</w:t>
      </w:r>
      <w:r>
        <w:t>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C70EA3">
      <w:pPr>
        <w:pStyle w:val="newncpi"/>
        <w:divId w:val="2080597243"/>
      </w:pPr>
      <w:r>
        <w:t>Физическое или юридическое лицо, чьи права и охраняемые законом интересы ущемлены в результате принятия таких решений, вправе о</w:t>
      </w:r>
      <w:r>
        <w:t>бжаловать их в судебном порядке.</w:t>
      </w:r>
    </w:p>
    <w:p w:rsidR="00000000" w:rsidRDefault="00C70EA3">
      <w:pPr>
        <w:pStyle w:val="article"/>
        <w:divId w:val="2080597243"/>
      </w:pPr>
      <w:bookmarkStart w:id="243" w:name="a99"/>
      <w:bookmarkEnd w:id="243"/>
      <w: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C70EA3">
      <w:pPr>
        <w:pStyle w:val="newncpi"/>
        <w:divId w:val="2080597243"/>
      </w:pPr>
      <w:bookmarkStart w:id="244" w:name="a218"/>
      <w:bookmarkEnd w:id="244"/>
      <w:r>
        <w:t>Вред, причиненный совершением правонарушения, создающего условия для</w:t>
      </w:r>
      <w:r>
        <w:t xml:space="preserve"> коррупции, или коррупционного правонарушения, возмещается в порядке, установленном законодательными актами.</w:t>
      </w:r>
    </w:p>
    <w:p w:rsidR="00000000" w:rsidRDefault="00C70EA3">
      <w:pPr>
        <w:pStyle w:val="newncpi"/>
        <w:divId w:val="2080597243"/>
      </w:pPr>
      <w:bookmarkStart w:id="245" w:name="a165"/>
      <w:bookmarkEnd w:id="245"/>
      <w:r>
        <w:t>По требованиям, связанным с возмещением вреда, причиненного совершением правонарушения, создающего условия для коррупции, или коррупционного правон</w:t>
      </w:r>
      <w:r>
        <w:t>арушения, устанавливается десятилетний срок исковой давности, исчисляемый со дня их совершения.</w:t>
      </w:r>
    </w:p>
    <w:p w:rsidR="00000000" w:rsidRDefault="00C70EA3">
      <w:pPr>
        <w:pStyle w:val="article"/>
        <w:divId w:val="2080597243"/>
      </w:pPr>
      <w:bookmarkStart w:id="246" w:name="a100"/>
      <w:bookmarkEnd w:id="246"/>
      <w:r>
        <w:t>Статья 43. Обязанности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C70EA3">
      <w:pPr>
        <w:pStyle w:val="newncpi"/>
        <w:divId w:val="2080597243"/>
      </w:pPr>
      <w:bookmarkStart w:id="247" w:name="a193"/>
      <w:bookmarkEnd w:id="247"/>
      <w:r>
        <w:t>Руководители государст</w:t>
      </w:r>
      <w:r>
        <w:t>венных органов и иных организаций в пределах своей компетенции обязаны:</w:t>
      </w:r>
    </w:p>
    <w:p w:rsidR="00000000" w:rsidRDefault="00C70EA3">
      <w:pPr>
        <w:pStyle w:val="newncpi"/>
        <w:divId w:val="2080597243"/>
      </w:pPr>
      <w:bookmarkStart w:id="248" w:name="a404"/>
      <w:bookmarkEnd w:id="248"/>
      <w:r>
        <w:t>принимать установленные настоящим Законом и иными актами законодательства меры, направленные на борьбу с коррупцией, в том числе на предупреждение и выявление нарушений законодательств</w:t>
      </w:r>
      <w:r>
        <w:t>а о борьбе с коррупцией, устранение последствий, наступивших в результате таких нарушений, причин и условий, им способствующих;</w:t>
      </w:r>
    </w:p>
    <w:p w:rsidR="00000000" w:rsidRDefault="00C70EA3">
      <w:pPr>
        <w:pStyle w:val="newncpi"/>
        <w:divId w:val="2080597243"/>
      </w:pPr>
      <w:bookmarkStart w:id="249" w:name="a394"/>
      <w:bookmarkEnd w:id="249"/>
      <w:r>
        <w:t>привлекать лиц, совершивших правонарушения, создающие условия для коррупции, или коррупционные правонарушения, а также нарушивши</w:t>
      </w:r>
      <w:r>
        <w:t xml:space="preserve">х письменное обязательство, предусмотренное </w:t>
      </w:r>
      <w:hyperlink w:anchor="a49" w:tooltip="+" w:history="1">
        <w:r>
          <w:rPr>
            <w:rStyle w:val="a3"/>
          </w:rPr>
          <w:t>статьей 16</w:t>
        </w:r>
      </w:hyperlink>
      <w:r>
        <w:t xml:space="preserve"> настоящего Закона, к дисциплинарной ответственности вплоть до освобождения от занимаемой должности (увольнения) в порядке, установленном законодательными актами;</w:t>
      </w:r>
    </w:p>
    <w:p w:rsidR="00000000" w:rsidRDefault="00C70EA3">
      <w:pPr>
        <w:pStyle w:val="newncpi"/>
        <w:divId w:val="2080597243"/>
      </w:pPr>
      <w:bookmarkStart w:id="250" w:name="a204"/>
      <w:bookmarkEnd w:id="250"/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</w:t>
      </w:r>
      <w:r>
        <w:t>о о совершении таких правонарушений.</w:t>
      </w:r>
    </w:p>
    <w:p w:rsidR="00000000" w:rsidRDefault="00C70EA3">
      <w:pPr>
        <w:pStyle w:val="newncpi"/>
        <w:divId w:val="2080597243"/>
      </w:pPr>
      <w:bookmarkStart w:id="251" w:name="a409"/>
      <w:bookmarkEnd w:id="251"/>
      <w:r>
        <w:t xml:space="preserve">Руководители государственных органов и иных организаций, не выполнившие или не в полной мере выполнившие требования, предусмотренные </w:t>
      </w:r>
      <w:hyperlink w:anchor="a193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а также не предостав</w:t>
      </w:r>
      <w:r>
        <w:t>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C70EA3">
      <w:pPr>
        <w:pStyle w:val="chapter"/>
        <w:divId w:val="2080597243"/>
      </w:pPr>
      <w:bookmarkStart w:id="252" w:name="a101"/>
      <w:bookmarkEnd w:id="252"/>
      <w:r>
        <w:t>ГЛАВА 7</w:t>
      </w:r>
      <w:r>
        <w:br/>
        <w:t>КОНТРОЛЬ И НАДЗОР ЗА ДЕЯТЕЛЬНОСТЬЮ ПО БОРЬБЕ С КО</w:t>
      </w:r>
      <w:r>
        <w:t>РРУПЦИЕЙ</w:t>
      </w:r>
    </w:p>
    <w:p w:rsidR="00000000" w:rsidRDefault="00C70EA3">
      <w:pPr>
        <w:pStyle w:val="article"/>
        <w:divId w:val="2080597243"/>
      </w:pPr>
      <w:bookmarkStart w:id="253" w:name="a102"/>
      <w:bookmarkEnd w:id="253"/>
      <w: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C70EA3">
      <w:pPr>
        <w:pStyle w:val="newncpi"/>
        <w:divId w:val="2080597243"/>
      </w:pPr>
      <w: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</w:t>
      </w:r>
      <w:r>
        <w:t>й безопасности осуществляют соответственно Генеральный прокурор, Министр внутренних дел и Председатель Комитета государственной безопасности.</w:t>
      </w:r>
    </w:p>
    <w:p w:rsidR="00000000" w:rsidRDefault="00C70EA3">
      <w:pPr>
        <w:pStyle w:val="article"/>
        <w:divId w:val="2080597243"/>
      </w:pPr>
      <w:bookmarkStart w:id="254" w:name="a262"/>
      <w:bookmarkEnd w:id="254"/>
      <w:r>
        <w:t>Статья 45. Надзор за исполнением законодательства о борьбе с коррупцией</w:t>
      </w:r>
    </w:p>
    <w:p w:rsidR="00000000" w:rsidRDefault="00C70EA3">
      <w:pPr>
        <w:pStyle w:val="newncpi"/>
        <w:divId w:val="2080597243"/>
      </w:pPr>
      <w:r>
        <w:t>Надзор за точным и единообразным исполнени</w:t>
      </w:r>
      <w:r>
        <w:t>ем законодательства о борьбе с коррупцией осуществляют Генеральный прокурор и подчиненные ему прокуроры.</w:t>
      </w:r>
    </w:p>
    <w:p w:rsidR="00000000" w:rsidRDefault="00C70EA3">
      <w:pPr>
        <w:pStyle w:val="article"/>
        <w:divId w:val="2080597243"/>
      </w:pPr>
      <w:bookmarkStart w:id="255" w:name="a48"/>
      <w:bookmarkEnd w:id="255"/>
      <w:r>
        <w:t>Статья 46. Общественный контроль в сфере борьбы с коррупцией</w:t>
      </w:r>
    </w:p>
    <w:p w:rsidR="00000000" w:rsidRDefault="00C70EA3">
      <w:pPr>
        <w:pStyle w:val="newncpi"/>
        <w:divId w:val="2080597243"/>
      </w:pPr>
      <w:bookmarkStart w:id="256" w:name="a63"/>
      <w:bookmarkEnd w:id="256"/>
      <w:r>
        <w:t>Общественный контроль в сфере борьбы с коррупцией осуществляется гражданами Республики Бел</w:t>
      </w:r>
      <w:r>
        <w:t>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C70EA3">
      <w:pPr>
        <w:pStyle w:val="newncpi"/>
        <w:divId w:val="2080597243"/>
      </w:pPr>
      <w:bookmarkStart w:id="257" w:name="a194"/>
      <w:bookmarkEnd w:id="257"/>
      <w:r>
        <w:t>Деятельность граждан Республики Беларусь, организаций, в том числе общественных объединени</w:t>
      </w:r>
      <w:r>
        <w:t>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C70EA3">
      <w:pPr>
        <w:pStyle w:val="newncpi"/>
        <w:divId w:val="2080597243"/>
      </w:pPr>
      <w:bookmarkStart w:id="258" w:name="a263"/>
      <w:bookmarkEnd w:id="258"/>
      <w:r>
        <w:t>участие в разработке и публичном обсуждении проектов нормативных правовых актов о борьбе с коррупцией;</w:t>
      </w:r>
    </w:p>
    <w:p w:rsidR="00000000" w:rsidRDefault="00C70EA3">
      <w:pPr>
        <w:pStyle w:val="newncpi"/>
        <w:divId w:val="2080597243"/>
      </w:pPr>
      <w:r>
        <w:t>участие в деятельности созданных в госуд</w:t>
      </w:r>
      <w:r>
        <w:t>арственных органах и организациях комиссий по противодействию коррупции;</w:t>
      </w:r>
    </w:p>
    <w:p w:rsidR="00000000" w:rsidRDefault="00C70EA3">
      <w:pPr>
        <w:pStyle w:val="newncpi"/>
        <w:divId w:val="2080597243"/>
      </w:pPr>
      <w:r>
        <w:t>иные формы такого участия, предусмотренные законодательными актами.</w:t>
      </w:r>
    </w:p>
    <w:p w:rsidR="00000000" w:rsidRDefault="00C70EA3">
      <w:pPr>
        <w:pStyle w:val="newncpi"/>
        <w:divId w:val="2080597243"/>
      </w:pPr>
      <w:bookmarkStart w:id="259" w:name="a64"/>
      <w:bookmarkEnd w:id="259"/>
      <w:r>
        <w:t>Деятельность представителей общественных объединений при осуществлении общественного контроля в сфере борьбы с корр</w:t>
      </w:r>
      <w:r>
        <w:t xml:space="preserve">упцией наряду с формами, предусмотренными </w:t>
      </w:r>
      <w:hyperlink w:anchor="a194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может осуществляться в следующих формах:</w:t>
      </w:r>
    </w:p>
    <w:p w:rsidR="00000000" w:rsidRDefault="00C70EA3">
      <w:pPr>
        <w:pStyle w:val="newncpi"/>
        <w:divId w:val="2080597243"/>
      </w:pPr>
      <w:bookmarkStart w:id="260" w:name="a264"/>
      <w:bookmarkEnd w:id="260"/>
      <w:r>
        <w:t>проведение общественной экспертизы проектов нормативных правовых актов о </w:t>
      </w:r>
      <w:r>
        <w:t>борьбе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C70EA3">
      <w:pPr>
        <w:pStyle w:val="newncpi"/>
        <w:divId w:val="2080597243"/>
      </w:pPr>
      <w:r>
        <w:t>участие в заседаниях коллегий государственных органов, осуществляющих борьбу с коррупцией, координационных совещаний по борьбе с прес</w:t>
      </w:r>
      <w:r>
        <w:t>тупностью и коррупцией с правом совещательного голоса;</w:t>
      </w:r>
    </w:p>
    <w:p w:rsidR="00000000" w:rsidRDefault="00C70EA3">
      <w:pPr>
        <w:pStyle w:val="newncpi"/>
        <w:divId w:val="2080597243"/>
      </w:pPr>
      <w: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C70EA3">
      <w:pPr>
        <w:pStyle w:val="newncpi"/>
        <w:divId w:val="2080597243"/>
      </w:pPr>
      <w:r>
        <w:t>участие в проведении со</w:t>
      </w:r>
      <w:r>
        <w:t>циологических опросов по вопросам противодействия коррупции.</w:t>
      </w:r>
    </w:p>
    <w:p w:rsidR="00000000" w:rsidRDefault="00C70EA3">
      <w:pPr>
        <w:pStyle w:val="chapter"/>
        <w:divId w:val="2080597243"/>
      </w:pPr>
      <w:bookmarkStart w:id="261" w:name="a44"/>
      <w:bookmarkEnd w:id="261"/>
      <w:r>
        <w:t>ГЛАВА 8</w:t>
      </w:r>
      <w:r>
        <w:br/>
        <w:t>ЗАКЛЮЧИТЕЛЬНЫЕ ПОЛОЖЕНИЯ</w:t>
      </w:r>
    </w:p>
    <w:p w:rsidR="00000000" w:rsidRDefault="00C70EA3">
      <w:pPr>
        <w:pStyle w:val="article"/>
        <w:spacing w:after="300"/>
        <w:divId w:val="2080597243"/>
      </w:pPr>
      <w:bookmarkStart w:id="262" w:name="a65"/>
      <w:bookmarkEnd w:id="262"/>
      <w:r>
        <w:t>Статья 47. Внесение дополнений и изменений в некоторые законы</w:t>
      </w:r>
    </w:p>
    <w:p w:rsidR="00000000" w:rsidRDefault="00C70EA3">
      <w:pPr>
        <w:pStyle w:val="point"/>
        <w:divId w:val="2080597243"/>
      </w:pPr>
      <w:r>
        <w:t xml:space="preserve">1. Внести в </w:t>
      </w:r>
      <w:hyperlink r:id="rId88" w:anchor="a172" w:tooltip="+" w:history="1">
        <w:r>
          <w:rPr>
            <w:rStyle w:val="a3"/>
          </w:rPr>
          <w:t>статью 42</w:t>
        </w:r>
      </w:hyperlink>
      <w:r>
        <w:t xml:space="preserve"> Закона Республики Белару</w:t>
      </w:r>
      <w:r>
        <w:t>сь от 17 декабря 1992 года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</w:t>
      </w:r>
      <w:r>
        <w:t>азделений по чрезвычайным ситуациям и органов финансовых расследований» (Ведамасцi Вярхоўнага Савета Рэспублiкi Беларусь, 1992 г., № 36, ст. 571; Национальный реестр правовых актов Республики Беларусь, 2003 г., № 127, 2/993; 2011 г., № 140, 2/1877; Национа</w:t>
      </w:r>
      <w:r>
        <w:t>льный правовой Интернет-портал Республики Беларусь, 17.07.2014, 2/2184) следующее дополнение:</w:t>
      </w:r>
    </w:p>
    <w:p w:rsidR="00000000" w:rsidRDefault="00C70EA3">
      <w:pPr>
        <w:pStyle w:val="newncpi"/>
        <w:divId w:val="2080597243"/>
      </w:pPr>
      <w:bookmarkStart w:id="263" w:name="a170"/>
      <w:bookmarkEnd w:id="263"/>
      <w:r>
        <w:t>после части третьей дополнить статью частью следующего содержания:</w:t>
      </w:r>
    </w:p>
    <w:p w:rsidR="00000000" w:rsidRDefault="00C70EA3">
      <w:pPr>
        <w:pStyle w:val="newncpi"/>
        <w:divId w:val="2080597243"/>
      </w:pPr>
      <w:r>
        <w:t xml:space="preserve">«При исчислении пенсий за выслугу лет военнослужащим, проходившим военную службу по контракту, </w:t>
      </w:r>
      <w:r>
        <w:t xml:space="preserve">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</w:t>
      </w:r>
      <w:r>
        <w:t>служебных полномочий, оклад по воинскому (специальному) званию учитывается по воинскому званию «рядовой» или соответствующему ему специальному званию.»;</w:t>
      </w:r>
    </w:p>
    <w:p w:rsidR="00000000" w:rsidRDefault="00C70EA3">
      <w:pPr>
        <w:pStyle w:val="newncpi"/>
        <w:divId w:val="2080597243"/>
      </w:pPr>
      <w:r>
        <w:t>часть четвертую считать частью пятой.</w:t>
      </w:r>
    </w:p>
    <w:p w:rsidR="00000000" w:rsidRDefault="00C70EA3">
      <w:pPr>
        <w:pStyle w:val="point"/>
        <w:divId w:val="2080597243"/>
      </w:pPr>
      <w:bookmarkStart w:id="264" w:name="a5"/>
      <w:bookmarkEnd w:id="264"/>
      <w:r>
        <w:t>2. </w:t>
      </w:r>
      <w:hyperlink r:id="rId89" w:anchor="a2302" w:tooltip="+" w:history="1">
        <w:r>
          <w:rPr>
            <w:rStyle w:val="a3"/>
          </w:rPr>
          <w:t xml:space="preserve">Пункт </w:t>
        </w:r>
        <w:r>
          <w:rPr>
            <w:rStyle w:val="a3"/>
          </w:rPr>
          <w:t>2</w:t>
        </w:r>
      </w:hyperlink>
      <w:r>
        <w:t xml:space="preserve"> статьи 236 Гражданского кодекса Республики Беларусь от 7 декабря 1998 года (Ведамасцi Нацыянальнага сходу Рэспублiкi Беларусь, 1999 г., № 7-9, ст. 101) дополнить подпунктом 10 следующего содержания:</w:t>
      </w:r>
    </w:p>
    <w:p w:rsidR="00000000" w:rsidRDefault="00C70EA3">
      <w:pPr>
        <w:pStyle w:val="point"/>
        <w:divId w:val="2080597243"/>
      </w:pPr>
      <w:r>
        <w:rPr>
          <w:rStyle w:val="rednoun"/>
        </w:rPr>
        <w:t>«10)</w:t>
      </w:r>
      <w:r>
        <w:t> безвозмездное изъятие имущества в случаях, предусм</w:t>
      </w:r>
      <w:r>
        <w:t>отренных законодательными актами в сфере борьбы с коррупцией.».</w:t>
      </w:r>
    </w:p>
    <w:p w:rsidR="00000000" w:rsidRDefault="00C70EA3">
      <w:pPr>
        <w:pStyle w:val="point"/>
        <w:divId w:val="2080597243"/>
      </w:pPr>
      <w:bookmarkStart w:id="265" w:name="a6"/>
      <w:bookmarkEnd w:id="265"/>
      <w:r>
        <w:t xml:space="preserve">3. Внести в Уголовный </w:t>
      </w:r>
      <w:hyperlink r:id="rId90" w:anchor="a3340" w:tooltip="+" w:history="1">
        <w:r>
          <w:rPr>
            <w:rStyle w:val="a3"/>
          </w:rPr>
          <w:t>кодекс</w:t>
        </w:r>
      </w:hyperlink>
      <w:r>
        <w:t xml:space="preserve"> Республики Беларусь от 9 июля 1999 года (Национальный реестр правовых актов Республики Беларусь, 1999 г., №</w:t>
      </w:r>
      <w:r>
        <w:t> 76, 2/50; 2006 г., № 111, 2/1242) следующие дополнения и изменение:</w:t>
      </w:r>
    </w:p>
    <w:p w:rsidR="00000000" w:rsidRDefault="00C70EA3">
      <w:pPr>
        <w:pStyle w:val="newncpi"/>
        <w:divId w:val="2080597243"/>
      </w:pPr>
      <w:r>
        <w:t>в части 5 статьи 4:</w:t>
      </w:r>
    </w:p>
    <w:p w:rsidR="00000000" w:rsidRDefault="00C70EA3">
      <w:pPr>
        <w:pStyle w:val="newncpi"/>
        <w:divId w:val="2080597243"/>
      </w:pPr>
      <w:bookmarkStart w:id="266" w:name="a152"/>
      <w:bookmarkEnd w:id="266"/>
      <w:r>
        <w:t>пункт 7 после слов «государственной безопасности,» дополнить словами «пограничной службы,»;</w:t>
      </w:r>
    </w:p>
    <w:p w:rsidR="00000000" w:rsidRDefault="00C70EA3">
      <w:pPr>
        <w:pStyle w:val="newncpi"/>
        <w:divId w:val="2080597243"/>
      </w:pPr>
      <w:bookmarkStart w:id="267" w:name="a153"/>
      <w:bookmarkEnd w:id="267"/>
      <w:r>
        <w:t>дополнить часть пунктом 8 следующего содержания:</w:t>
      </w:r>
    </w:p>
    <w:p w:rsidR="00000000" w:rsidRDefault="00C70EA3">
      <w:pPr>
        <w:pStyle w:val="point"/>
        <w:divId w:val="2080597243"/>
      </w:pPr>
      <w:r>
        <w:rPr>
          <w:rStyle w:val="rednoun"/>
        </w:rPr>
        <w:t>«8)</w:t>
      </w:r>
      <w:r>
        <w:t> </w:t>
      </w:r>
      <w:r>
        <w:t>иные должностные лица, должности которых включены в кадровый реестр Главы государства Республики Беларусь и кадровый реестр Совета Министров Республики Беларусь.»;</w:t>
      </w:r>
    </w:p>
    <w:p w:rsidR="00000000" w:rsidRDefault="00C70EA3">
      <w:pPr>
        <w:pStyle w:val="newncpi"/>
        <w:divId w:val="2080597243"/>
      </w:pPr>
      <w:bookmarkStart w:id="268" w:name="a154"/>
      <w:bookmarkEnd w:id="268"/>
      <w:r>
        <w:t>в абзаце первом статьи 429 слово «доверенное» заменить словом «иное».</w:t>
      </w:r>
    </w:p>
    <w:p w:rsidR="00000000" w:rsidRDefault="00C70EA3">
      <w:pPr>
        <w:pStyle w:val="point"/>
        <w:divId w:val="2080597243"/>
      </w:pPr>
      <w:r>
        <w:t>4. Внести в Уголовно-п</w:t>
      </w:r>
      <w:r>
        <w:t xml:space="preserve">роцессуальный </w:t>
      </w:r>
      <w:hyperlink r:id="rId91" w:anchor="a1991" w:tooltip="+" w:history="1">
        <w:r>
          <w:rPr>
            <w:rStyle w:val="a3"/>
          </w:rPr>
          <w:t>кодекс</w:t>
        </w:r>
      </w:hyperlink>
      <w:r>
        <w:t xml:space="preserve"> Республики Беларусь от 16 июля 1999 года (Национальный реестр правовых актов Республики Беларусь, 2000 г., № 77-78, 2/71; № 47, 2/152) следующие дополнения и изменение:</w:t>
      </w:r>
    </w:p>
    <w:p w:rsidR="00000000" w:rsidRDefault="00C70EA3">
      <w:pPr>
        <w:pStyle w:val="newncpi"/>
        <w:divId w:val="2080597243"/>
      </w:pPr>
      <w:bookmarkStart w:id="269" w:name="a161"/>
      <w:bookmarkEnd w:id="269"/>
      <w:r>
        <w:t xml:space="preserve">статью 29 </w:t>
      </w:r>
      <w:r>
        <w:t>дополнить частью 4 следующего содержания:</w:t>
      </w:r>
    </w:p>
    <w:p w:rsidR="00000000" w:rsidRDefault="00C70EA3">
      <w:pPr>
        <w:pStyle w:val="point"/>
        <w:divId w:val="2080597243"/>
      </w:pPr>
      <w:r>
        <w:rPr>
          <w:rStyle w:val="rednoun"/>
        </w:rPr>
        <w:t>«4.</w:t>
      </w:r>
      <w:r>
        <w:t> Если обстоятельства, указанные в 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сообщения о престу</w:t>
      </w:r>
      <w:r>
        <w:t>плении, производство предварительного следствия обязательно.»;</w:t>
      </w:r>
    </w:p>
    <w:p w:rsidR="00000000" w:rsidRDefault="00C70EA3">
      <w:pPr>
        <w:pStyle w:val="newncpi"/>
        <w:divId w:val="2080597243"/>
      </w:pPr>
      <w:bookmarkStart w:id="270" w:name="a162"/>
      <w:bookmarkEnd w:id="270"/>
      <w:r>
        <w:t>статью 252 дополнить частью 4 следующего содержания:</w:t>
      </w:r>
    </w:p>
    <w:p w:rsidR="00000000" w:rsidRDefault="00C70EA3">
      <w:pPr>
        <w:pStyle w:val="point"/>
        <w:divId w:val="2080597243"/>
      </w:pPr>
      <w:r>
        <w:rPr>
          <w:rStyle w:val="rednoun"/>
        </w:rPr>
        <w:t>«4.</w:t>
      </w:r>
      <w:r>
        <w:t> В случае прекращения предварительного расследования или уголовного преследования по основаниям, предусмотренным пунктами 3 и 4 части 1 с</w:t>
      </w:r>
      <w:r>
        <w:t>татьи 29, пунктом 5 части 1 или частью 2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</w:t>
      </w:r>
      <w:r>
        <w:t>есов службы либо тяжкого или особо тяжкого преступления, сопряженного с использованием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орган, осущест</w:t>
      </w:r>
      <w:r>
        <w:t>вляющий назначение и перерасчет пенсий по месту жительства этого лица.»;</w:t>
      </w:r>
    </w:p>
    <w:p w:rsidR="00000000" w:rsidRDefault="00C70EA3">
      <w:pPr>
        <w:pStyle w:val="newncpi"/>
        <w:divId w:val="2080597243"/>
      </w:pPr>
      <w:bookmarkStart w:id="271" w:name="a163"/>
      <w:bookmarkEnd w:id="271"/>
      <w:r>
        <w:t>часть 3 статьи 303 изложить в следующей редакции:</w:t>
      </w:r>
    </w:p>
    <w:p w:rsidR="00000000" w:rsidRDefault="00C70EA3">
      <w:pPr>
        <w:pStyle w:val="point"/>
        <w:divId w:val="2080597243"/>
      </w:pPr>
      <w:r>
        <w:rPr>
          <w:rStyle w:val="rednoun"/>
        </w:rPr>
        <w:t>«3.</w:t>
      </w:r>
      <w:r>
        <w:t> При прекращении производства по уголовному делу отменяются примененные меры пресечения и иные меры процессуального принуждения, а</w:t>
      </w:r>
      <w:r>
        <w:t xml:space="preserve"> также меры обеспечения гражданского иска и конфискации имущества, разрешается вопрос 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 делу напр</w:t>
      </w:r>
      <w:r>
        <w:t>авляется лицу, привлекавшемуся в качестве обвиняемого, потерпевшему или их законным представителям.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 5 части 1</w:t>
      </w:r>
      <w:r>
        <w:t xml:space="preserve">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</w:t>
      </w:r>
      <w:r>
        <w:t>го преступления, сопряженного с использованием должностным лицом своих служебных полномочий,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месту житель</w:t>
      </w:r>
      <w:r>
        <w:t>ства этого лица.»;</w:t>
      </w:r>
    </w:p>
    <w:p w:rsidR="00000000" w:rsidRDefault="00C70EA3">
      <w:pPr>
        <w:pStyle w:val="newncpi"/>
        <w:divId w:val="2080597243"/>
      </w:pPr>
      <w:bookmarkStart w:id="272" w:name="a164"/>
      <w:bookmarkEnd w:id="272"/>
      <w:r>
        <w:t>часть 1 статьи 401 после второго предложения дополнить предложением следующего содержания: «При осуждении лица за совершение им в период прохождения государственной, военной службы или службы в военизированной организации тяжкого или осо</w:t>
      </w:r>
      <w:r>
        <w:t>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приговора, вступившего в законную силу, направляется в орган, осуществляющий назн</w:t>
      </w:r>
      <w:r>
        <w:t>ачение и перерасчет пенсий по месту жительства этого лица.».</w:t>
      </w:r>
    </w:p>
    <w:p w:rsidR="00000000" w:rsidRDefault="00C70EA3">
      <w:pPr>
        <w:pStyle w:val="point"/>
        <w:divId w:val="2080597243"/>
      </w:pPr>
      <w:bookmarkStart w:id="273" w:name="a405"/>
      <w:bookmarkEnd w:id="273"/>
      <w:r>
        <w:t xml:space="preserve">5. Внести в Трудовой </w:t>
      </w:r>
      <w:hyperlink r:id="rId92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от 26 июля 1999 года (Национальный реестр правовых актов Республики Беларусь, 1999 г., № 80</w:t>
      </w:r>
      <w:r>
        <w:t>, 2/70; 2007 г., № 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C70EA3">
      <w:pPr>
        <w:pStyle w:val="newncpi"/>
        <w:divId w:val="2080597243"/>
      </w:pPr>
      <w:r>
        <w:t>в статье 27:</w:t>
      </w:r>
    </w:p>
    <w:p w:rsidR="00000000" w:rsidRDefault="00C70EA3">
      <w:pPr>
        <w:pStyle w:val="newncpi"/>
        <w:divId w:val="2080597243"/>
      </w:pPr>
      <w:bookmarkStart w:id="274" w:name="a146"/>
      <w:bookmarkEnd w:id="274"/>
      <w:r>
        <w:t>название статьи дополнить словами «или свойственников»;</w:t>
      </w:r>
    </w:p>
    <w:p w:rsidR="00000000" w:rsidRDefault="00C70EA3">
      <w:pPr>
        <w:pStyle w:val="newncpi"/>
        <w:divId w:val="2080597243"/>
      </w:pPr>
      <w:bookmarkStart w:id="275" w:name="a147"/>
      <w:bookmarkEnd w:id="275"/>
      <w:r>
        <w:t>часть первую изложить в следующей редакции</w:t>
      </w:r>
      <w:r>
        <w:t>:</w:t>
      </w:r>
    </w:p>
    <w:p w:rsidR="00000000" w:rsidRDefault="00C70EA3">
      <w:pPr>
        <w:pStyle w:val="newncpi"/>
        <w:divId w:val="2080597243"/>
      </w:pPr>
      <w:r>
        <w:t>«Запрещается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родстве или свойс</w:t>
      </w:r>
      <w:r>
        <w:t>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(супруги)), если их работа связана с непосредственной подчиненностью или подконтрольностью одного</w:t>
      </w:r>
      <w:r>
        <w:t xml:space="preserve"> из них другому.»;</w:t>
      </w:r>
    </w:p>
    <w:p w:rsidR="00000000" w:rsidRDefault="00C70EA3">
      <w:pPr>
        <w:pStyle w:val="newncpi"/>
        <w:divId w:val="2080597243"/>
      </w:pPr>
      <w:r>
        <w:t>в статье 47:</w:t>
      </w:r>
    </w:p>
    <w:p w:rsidR="00000000" w:rsidRDefault="00C70EA3">
      <w:pPr>
        <w:pStyle w:val="newncpi"/>
        <w:divId w:val="2080597243"/>
      </w:pPr>
      <w:bookmarkStart w:id="276" w:name="a148"/>
      <w:bookmarkEnd w:id="276"/>
      <w:r>
        <w:t>из пункта 5 слова «либо нарушения» исключить;</w:t>
      </w:r>
    </w:p>
    <w:p w:rsidR="00000000" w:rsidRDefault="00C70EA3">
      <w:pPr>
        <w:pStyle w:val="newncpi"/>
        <w:divId w:val="2080597243"/>
      </w:pPr>
      <w:bookmarkStart w:id="277" w:name="a149"/>
      <w:bookmarkEnd w:id="277"/>
      <w:r>
        <w:t>дополнить статью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C70EA3">
      <w:pPr>
        <w:pStyle w:val="point"/>
        <w:divId w:val="2080597243"/>
      </w:pPr>
      <w:r>
        <w:rPr>
          <w:rStyle w:val="rednoun"/>
        </w:rPr>
        <w:t>«5</w:t>
      </w:r>
      <w:r>
        <w:rPr>
          <w:vertAlign w:val="superscript"/>
        </w:rPr>
        <w:t>1</w:t>
      </w:r>
      <w:r>
        <w:t>) нарушения работником, являющимся государственным должностным лицом, письменного обязательства по соблюдению ограничений, п</w:t>
      </w:r>
      <w:r>
        <w:t>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</w:t>
      </w:r>
      <w:r>
        <w:rPr>
          <w:rStyle w:val="rednoun"/>
        </w:rPr>
        <w:t>»</w:t>
      </w:r>
      <w:r>
        <w:t>;</w:t>
      </w:r>
    </w:p>
    <w:p w:rsidR="00000000" w:rsidRDefault="00C70EA3">
      <w:pPr>
        <w:pStyle w:val="newncpi"/>
        <w:divId w:val="2080597243"/>
      </w:pPr>
      <w:bookmarkStart w:id="278" w:name="a150"/>
      <w:bookmarkEnd w:id="278"/>
      <w:r>
        <w:t>в пункте 3 части первой статьи 198 слова «пункт 1» заменить словами «пункты 1 и 5</w:t>
      </w:r>
      <w:r>
        <w:rPr>
          <w:vertAlign w:val="superscript"/>
        </w:rPr>
        <w:t>1</w:t>
      </w:r>
      <w:r>
        <w:t>».</w:t>
      </w:r>
    </w:p>
    <w:p w:rsidR="00000000" w:rsidRDefault="00C70EA3">
      <w:pPr>
        <w:pStyle w:val="point"/>
        <w:divId w:val="2080597243"/>
      </w:pPr>
      <w:r>
        <w:t>6. Утратил силу.</w:t>
      </w:r>
    </w:p>
    <w:p w:rsidR="00000000" w:rsidRDefault="00C70EA3">
      <w:pPr>
        <w:pStyle w:val="point"/>
        <w:divId w:val="2080597243"/>
      </w:pPr>
      <w:r>
        <w:t>7. Утратил силу.</w:t>
      </w:r>
    </w:p>
    <w:p w:rsidR="00000000" w:rsidRDefault="00C70EA3">
      <w:pPr>
        <w:pStyle w:val="point"/>
        <w:divId w:val="2080597243"/>
      </w:pPr>
      <w:r>
        <w:t>8. Утратил силу.</w:t>
      </w:r>
    </w:p>
    <w:p w:rsidR="00000000" w:rsidRDefault="00C70EA3">
      <w:pPr>
        <w:pStyle w:val="article"/>
        <w:divId w:val="2080597243"/>
      </w:pPr>
      <w:bookmarkStart w:id="279" w:name="a104"/>
      <w:bookmarkEnd w:id="279"/>
      <w:r>
        <w:t>Статья 48. Признание утратившими силу некоторых законов и отдельных положений законов</w:t>
      </w:r>
    </w:p>
    <w:p w:rsidR="00000000" w:rsidRDefault="00C70EA3">
      <w:pPr>
        <w:pStyle w:val="newncpi"/>
        <w:divId w:val="2080597243"/>
      </w:pPr>
      <w:r>
        <w:t>Признать утратившими силу:</w:t>
      </w:r>
    </w:p>
    <w:p w:rsidR="00000000" w:rsidRDefault="00C70EA3">
      <w:pPr>
        <w:pStyle w:val="newncpi"/>
        <w:divId w:val="2080597243"/>
      </w:pPr>
      <w:hyperlink r:id="rId93" w:anchor="a2" w:tooltip="+" w:history="1">
        <w:r>
          <w:rPr>
            <w:rStyle w:val="a3"/>
          </w:rPr>
          <w:t>Закон</w:t>
        </w:r>
      </w:hyperlink>
      <w:r>
        <w:t xml:space="preserve"> Республики Беларусь от 20 июля 2006 года «О борьбе с </w:t>
      </w:r>
      <w:r>
        <w:t>коррупцией» (Национальный реестр правовых актов Республики Беларусь, 2006 г., № 122, 2/1262);</w:t>
      </w:r>
    </w:p>
    <w:bookmarkStart w:id="280" w:name="a201"/>
    <w:bookmarkEnd w:id="280"/>
    <w:p w:rsidR="00000000" w:rsidRDefault="00C70EA3">
      <w:pPr>
        <w:pStyle w:val="newncpi"/>
        <w:divId w:val="2080597243"/>
      </w:pPr>
      <w:r>
        <w:fldChar w:fldCharType="begin"/>
      </w:r>
      <w:r>
        <w:instrText>HYPERLINK "C:\\Users\\bazylevaen\\Downloads\\tx.dll?d=137331&amp;a=6" \l "a6" \o "+"</w:instrText>
      </w:r>
      <w:r>
        <w:fldChar w:fldCharType="separate"/>
      </w:r>
      <w:r>
        <w:rPr>
          <w:rStyle w:val="a3"/>
        </w:rPr>
        <w:t>статью 15</w:t>
      </w:r>
      <w:r>
        <w:fldChar w:fldCharType="end"/>
      </w:r>
      <w:r>
        <w:t xml:space="preserve"> Закона Республики Беларусь от 21 июля 2008 года «О внесении изменений и дополнений в некоторые законы</w:t>
      </w:r>
      <w:r>
        <w:t xml:space="preserve"> Республики Беларусь по вопросам деятельности органов внутренних дел Республики Беларусь» (Национальный реестр правовых актов Республики Беларусь, 2008 г., № 184, 2/1514);</w:t>
      </w:r>
    </w:p>
    <w:bookmarkStart w:id="281" w:name="a200"/>
    <w:bookmarkEnd w:id="281"/>
    <w:p w:rsidR="00000000" w:rsidRDefault="00C70EA3">
      <w:pPr>
        <w:pStyle w:val="newncpi"/>
        <w:divId w:val="2080597243"/>
      </w:pPr>
      <w:r>
        <w:fldChar w:fldCharType="begin"/>
      </w:r>
      <w:r>
        <w:instrText>HYPERLINK "C:\\Users\\bazylevaen\\Downloads\\tx.dll?d=176086&amp;a=12" \l "a12" \o "+"</w:instrText>
      </w:r>
      <w:r>
        <w:fldChar w:fldCharType="separate"/>
      </w:r>
      <w:r>
        <w:rPr>
          <w:rStyle w:val="a3"/>
        </w:rPr>
        <w:t>статью 2</w:t>
      </w:r>
      <w:r>
        <w:fldChar w:fldCharType="end"/>
      </w:r>
      <w:r>
        <w:t xml:space="preserve"> </w:t>
      </w:r>
      <w:r>
        <w:t xml:space="preserve">Закона Республики Беларусь от 3 декабря 2009 года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 (Национальный реестр правовых актов </w:t>
      </w:r>
      <w:r>
        <w:t>Республики Беларусь, 2009 г., № 300, 2/1616);</w:t>
      </w:r>
    </w:p>
    <w:bookmarkStart w:id="282" w:name="a199"/>
    <w:bookmarkEnd w:id="282"/>
    <w:p w:rsidR="00000000" w:rsidRDefault="00C70EA3">
      <w:pPr>
        <w:pStyle w:val="newncpi"/>
        <w:divId w:val="2080597243"/>
      </w:pPr>
      <w:r>
        <w:fldChar w:fldCharType="begin"/>
      </w:r>
      <w:r>
        <w:instrText>HYPERLINK "C:\\Users\\bazylevaen\\Downloads\\tx.dll?d=177635&amp;a=20" \l "a20" \o "+"</w:instrText>
      </w:r>
      <w:r>
        <w:fldChar w:fldCharType="separate"/>
      </w:r>
      <w:r>
        <w:rPr>
          <w:rStyle w:val="a3"/>
        </w:rPr>
        <w:t>статью 13</w:t>
      </w:r>
      <w:r>
        <w:fldChar w:fldCharType="end"/>
      </w:r>
      <w:r>
        <w:t xml:space="preserve"> Закона Республики Беларусь от 28 декабря 2009 года «О внесении изменений и дополнений в некоторые законы Республики Беларусь» (Национальный реестр </w:t>
      </w:r>
      <w:r>
        <w:t>правовых актов Республики Беларусь, 2010 г., № 5, 2/1630);</w:t>
      </w:r>
    </w:p>
    <w:bookmarkStart w:id="283" w:name="a198"/>
    <w:bookmarkEnd w:id="283"/>
    <w:p w:rsidR="00000000" w:rsidRDefault="00C70EA3">
      <w:pPr>
        <w:pStyle w:val="newncpi"/>
        <w:divId w:val="2080597243"/>
      </w:pPr>
      <w:r>
        <w:fldChar w:fldCharType="begin"/>
      </w:r>
      <w:r>
        <w:instrText>HYPERLINK "C:\\Users\\bazylevaen\\Downloads\\tx.dll?d=189658&amp;a=13" \l "a13" \o "+"</w:instrText>
      </w:r>
      <w:r>
        <w:fldChar w:fldCharType="separate"/>
      </w:r>
      <w:r>
        <w:rPr>
          <w:rStyle w:val="a3"/>
        </w:rPr>
        <w:t>статью 4</w:t>
      </w:r>
      <w:r>
        <w:fldChar w:fldCharType="end"/>
      </w:r>
      <w:r>
        <w:t xml:space="preserve"> Закона Республики Беларусь от 14 июня 2010 года «О внесении изменений и дополнений в некоторые законы Республики Беларусь по вопросам п</w:t>
      </w:r>
      <w:r>
        <w:t>редотвращения легализации доходов, полученных преступным путем, и финансирования террористической деятельности» (Национальный реестр правовых актов Республики Беларусь, 2010 г., № 147, 2/1684);</w:t>
      </w:r>
    </w:p>
    <w:p w:rsidR="00000000" w:rsidRDefault="00C70EA3">
      <w:pPr>
        <w:pStyle w:val="newncpi"/>
        <w:divId w:val="2080597243"/>
      </w:pPr>
      <w:hyperlink r:id="rId94" w:anchor="a1" w:tooltip="+" w:history="1">
        <w:r>
          <w:rPr>
            <w:rStyle w:val="a3"/>
          </w:rPr>
          <w:t>Закон</w:t>
        </w:r>
      </w:hyperlink>
      <w:r>
        <w:t xml:space="preserve"> Респу</w:t>
      </w:r>
      <w:r>
        <w:t>блики Беларусь от 22 декабря 2011 года «О внесении изменений и дополнений в Закон Республики Беларусь «О борьбе с коррупцией» (Национальный реестр правовых актов Республики Беларусь, 2012 г., № 5, 2/1885).</w:t>
      </w:r>
    </w:p>
    <w:p w:rsidR="00000000" w:rsidRDefault="00C70EA3">
      <w:pPr>
        <w:pStyle w:val="article"/>
        <w:divId w:val="2080597243"/>
      </w:pPr>
      <w:bookmarkStart w:id="284" w:name="a105"/>
      <w:bookmarkEnd w:id="284"/>
      <w:r>
        <w:t>Статья 49. Меры по реализации положений настоящего</w:t>
      </w:r>
      <w:r>
        <w:t xml:space="preserve"> Закона</w:t>
      </w:r>
    </w:p>
    <w:p w:rsidR="00000000" w:rsidRDefault="00C70EA3">
      <w:pPr>
        <w:pStyle w:val="newncpi"/>
        <w:divId w:val="2080597243"/>
      </w:pPr>
      <w:r>
        <w:t>Совету Министров Республики Беларусь в шестимесячный срок:</w:t>
      </w:r>
    </w:p>
    <w:p w:rsidR="00000000" w:rsidRDefault="00C70EA3">
      <w:pPr>
        <w:pStyle w:val="newncpi"/>
        <w:divId w:val="2080597243"/>
      </w:pPr>
      <w:bookmarkStart w:id="285" w:name="a124"/>
      <w:bookmarkEnd w:id="285"/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C70EA3">
      <w:pPr>
        <w:pStyle w:val="newncpi"/>
        <w:divId w:val="2080597243"/>
      </w:pPr>
      <w:bookmarkStart w:id="286" w:name="a107"/>
      <w:bookmarkEnd w:id="286"/>
      <w:r>
        <w:t>привести решения Правительства Республики Беларусь в соответс</w:t>
      </w:r>
      <w:r>
        <w:t>твие с настоящим Законом;</w:t>
      </w:r>
    </w:p>
    <w:p w:rsidR="00000000" w:rsidRDefault="00C70EA3">
      <w:pPr>
        <w:pStyle w:val="newncpi"/>
        <w:divId w:val="2080597243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C70EA3">
      <w:pPr>
        <w:pStyle w:val="newncpi"/>
        <w:divId w:val="2080597243"/>
      </w:pPr>
      <w:r>
        <w:t>принять иные меры, необходимые для реал</w:t>
      </w:r>
      <w:r>
        <w:t>изации положений настоящего Закона.</w:t>
      </w:r>
    </w:p>
    <w:p w:rsidR="00000000" w:rsidRDefault="00C70EA3">
      <w:pPr>
        <w:pStyle w:val="article"/>
        <w:divId w:val="2080597243"/>
      </w:pPr>
      <w:bookmarkStart w:id="287" w:name="a106"/>
      <w:bookmarkEnd w:id="287"/>
      <w:r>
        <w:t>Статья 50. Вступление в силу настоящего Закона</w:t>
      </w:r>
    </w:p>
    <w:p w:rsidR="00000000" w:rsidRDefault="00C70EA3">
      <w:pPr>
        <w:pStyle w:val="newncpi"/>
        <w:divId w:val="2080597243"/>
      </w:pPr>
      <w:r>
        <w:t>Настоящий Закон вступает в силу в следующем порядке:</w:t>
      </w:r>
    </w:p>
    <w:p w:rsidR="00000000" w:rsidRDefault="00C70EA3">
      <w:pPr>
        <w:pStyle w:val="newncpi"/>
        <w:divId w:val="2080597243"/>
      </w:pPr>
      <w:r>
        <w:t xml:space="preserve">статьи </w:t>
      </w:r>
      <w:hyperlink w:anchor="a2" w:tooltip="+" w:history="1">
        <w:r>
          <w:rPr>
            <w:rStyle w:val="a3"/>
          </w:rPr>
          <w:t>1–48</w:t>
        </w:r>
      </w:hyperlink>
      <w:r>
        <w:t> – через шесть месяцев после официального опубликования настоящего Закона;</w:t>
      </w:r>
    </w:p>
    <w:p w:rsidR="00000000" w:rsidRDefault="00C70EA3">
      <w:pPr>
        <w:pStyle w:val="newncpi"/>
        <w:divId w:val="2080597243"/>
      </w:pPr>
      <w:r>
        <w:t>ин</w:t>
      </w:r>
      <w:r>
        <w:t>ые положения – после официального опубликования настоящего Закона.</w:t>
      </w:r>
    </w:p>
    <w:p w:rsidR="00000000" w:rsidRDefault="00C70EA3">
      <w:pPr>
        <w:pStyle w:val="newncpi"/>
        <w:divId w:val="20805972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2080597243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70EA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70EA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C70EA3">
      <w:pPr>
        <w:pStyle w:val="newncpi0"/>
        <w:divId w:val="208059724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9B"/>
    <w:rsid w:val="00C70EA3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azylevaen\Downloads\tx.dll%3fd=636991&amp;a=2" TargetMode="External"/><Relationship Id="rId18" Type="http://schemas.openxmlformats.org/officeDocument/2006/relationships/image" Target="media/image1.png"/><Relationship Id="rId26" Type="http://schemas.openxmlformats.org/officeDocument/2006/relationships/hyperlink" Target="file:///C:\Users\bazylevaen\Downloads\tx.dll%3fd=314537&amp;a=160" TargetMode="External"/><Relationship Id="rId39" Type="http://schemas.openxmlformats.org/officeDocument/2006/relationships/hyperlink" Target="file:///C:\Users\bazylevaen\Downloads\tx.dll%3fd=314537&amp;a=162" TargetMode="External"/><Relationship Id="rId21" Type="http://schemas.openxmlformats.org/officeDocument/2006/relationships/hyperlink" Target="file:///C:\Users\bazylevaen\Downloads\tx.dll%3fd=314537&amp;a=160" TargetMode="External"/><Relationship Id="rId34" Type="http://schemas.openxmlformats.org/officeDocument/2006/relationships/hyperlink" Target="file:///C:\Users\bazylevaen\Downloads\tx.dll%3fd=314537&amp;a=162" TargetMode="External"/><Relationship Id="rId42" Type="http://schemas.openxmlformats.org/officeDocument/2006/relationships/hyperlink" Target="file:///C:\Users\bazylevaen\Downloads\tx.dll%3fd=314537&amp;a=162" TargetMode="External"/><Relationship Id="rId47" Type="http://schemas.openxmlformats.org/officeDocument/2006/relationships/hyperlink" Target="file:///C:\Users\bazylevaen\Downloads\tx.dll%3fd=314537&amp;a=160" TargetMode="External"/><Relationship Id="rId50" Type="http://schemas.openxmlformats.org/officeDocument/2006/relationships/hyperlink" Target="file:///C:\Users\bazylevaen\Downloads\tx.dll%3fd=314537&amp;a=160" TargetMode="External"/><Relationship Id="rId55" Type="http://schemas.openxmlformats.org/officeDocument/2006/relationships/hyperlink" Target="file:///C:\Users\bazylevaen\Downloads\tx.dll%3fd=314537&amp;a=160" TargetMode="External"/><Relationship Id="rId63" Type="http://schemas.openxmlformats.org/officeDocument/2006/relationships/hyperlink" Target="file:///C:\Users\bazylevaen\Downloads\tx.dll%3fd=314537&amp;a=160" TargetMode="External"/><Relationship Id="rId68" Type="http://schemas.openxmlformats.org/officeDocument/2006/relationships/hyperlink" Target="file:///C:\Users\bazylevaen\Downloads\tx.dll%3fd=314537&amp;a=160" TargetMode="External"/><Relationship Id="rId76" Type="http://schemas.openxmlformats.org/officeDocument/2006/relationships/hyperlink" Target="file:///C:\Users\bazylevaen\Downloads\tx.dll%3fd=314537&amp;a=160" TargetMode="External"/><Relationship Id="rId84" Type="http://schemas.openxmlformats.org/officeDocument/2006/relationships/hyperlink" Target="file:///C:\Users\bazylevaen\Downloads\tx.dll%3fd=314537&amp;a=162" TargetMode="External"/><Relationship Id="rId89" Type="http://schemas.openxmlformats.org/officeDocument/2006/relationships/hyperlink" Target="file:///C:\Users\bazylevaen\Downloads\tx.dll%3fd=33427&amp;a=2302" TargetMode="External"/><Relationship Id="rId7" Type="http://schemas.openxmlformats.org/officeDocument/2006/relationships/hyperlink" Target="file:///C:\Users\bazylevaen\Downloads\tx.dll%3fd=622064&amp;a=29" TargetMode="External"/><Relationship Id="rId71" Type="http://schemas.openxmlformats.org/officeDocument/2006/relationships/hyperlink" Target="file:///C:\Users\bazylevaen\Downloads\tx.dll%3fd=314537&amp;a=160" TargetMode="External"/><Relationship Id="rId92" Type="http://schemas.openxmlformats.org/officeDocument/2006/relationships/hyperlink" Target="file:///C:\Users\bazylevaen\Downloads\tx.dll%3fd=33380&amp;a=66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bazylevaen\Downloads\tx.dll%3fd=313104&amp;a=7" TargetMode="External"/><Relationship Id="rId29" Type="http://schemas.openxmlformats.org/officeDocument/2006/relationships/hyperlink" Target="file:///C:\Users\bazylevaen\Downloads\tx.dll%3fd=314537&amp;a=162" TargetMode="External"/><Relationship Id="rId11" Type="http://schemas.openxmlformats.org/officeDocument/2006/relationships/hyperlink" Target="file:///C:\Users\bazylevaen\Downloads\tx.dll%3fd=33384&amp;a=3340" TargetMode="External"/><Relationship Id="rId24" Type="http://schemas.openxmlformats.org/officeDocument/2006/relationships/hyperlink" Target="file:///C:\Users\bazylevaen\Downloads\tx.dll%3fd=314537&amp;a=160" TargetMode="External"/><Relationship Id="rId32" Type="http://schemas.openxmlformats.org/officeDocument/2006/relationships/hyperlink" Target="file:///C:\Users\bazylevaen\Downloads\tx.dll%3fd=314537&amp;a=162" TargetMode="External"/><Relationship Id="rId37" Type="http://schemas.openxmlformats.org/officeDocument/2006/relationships/hyperlink" Target="file:///C:\Users\bazylevaen\Downloads\tx.dll%3fd=314537&amp;a=162" TargetMode="External"/><Relationship Id="rId40" Type="http://schemas.openxmlformats.org/officeDocument/2006/relationships/hyperlink" Target="file:///C:\Users\bazylevaen\Downloads\tx.dll%3fd=314537&amp;a=162" TargetMode="External"/><Relationship Id="rId45" Type="http://schemas.openxmlformats.org/officeDocument/2006/relationships/hyperlink" Target="file:///C:\Users\bazylevaen\Downloads\tx.dll%3fd=314537&amp;a=160" TargetMode="External"/><Relationship Id="rId53" Type="http://schemas.openxmlformats.org/officeDocument/2006/relationships/hyperlink" Target="file:///C:\Users\bazylevaen\Downloads\tx.dll%3fd=314537&amp;a=160" TargetMode="External"/><Relationship Id="rId58" Type="http://schemas.openxmlformats.org/officeDocument/2006/relationships/hyperlink" Target="file:///C:\Users\bazylevaen\Downloads\tx.dll%3fd=314537&amp;a=160" TargetMode="External"/><Relationship Id="rId66" Type="http://schemas.openxmlformats.org/officeDocument/2006/relationships/hyperlink" Target="file:///C:\Users\bazylevaen\Downloads\tx.dll%3fd=314537&amp;a=160" TargetMode="External"/><Relationship Id="rId74" Type="http://schemas.openxmlformats.org/officeDocument/2006/relationships/hyperlink" Target="file:///C:\Users\bazylevaen\Downloads\tx.dll%3fd=314537&amp;a=160" TargetMode="External"/><Relationship Id="rId79" Type="http://schemas.openxmlformats.org/officeDocument/2006/relationships/hyperlink" Target="file:///C:\Users\bazylevaen\Downloads\tx.dll%3fd=314537&amp;a=160" TargetMode="External"/><Relationship Id="rId87" Type="http://schemas.openxmlformats.org/officeDocument/2006/relationships/hyperlink" Target="file:///C:\Users\bazylevaen\Downloads\tx.dll%3fd=314537&amp;a=160" TargetMode="External"/><Relationship Id="rId5" Type="http://schemas.openxmlformats.org/officeDocument/2006/relationships/hyperlink" Target="file:///C:\Users\bazylevaen\Downloads\tx.dll%3fd=447158&amp;a=1" TargetMode="External"/><Relationship Id="rId61" Type="http://schemas.openxmlformats.org/officeDocument/2006/relationships/hyperlink" Target="file:///C:\Users\bazylevaen\Downloads\tx.dll%3fd=314537&amp;a=160" TargetMode="External"/><Relationship Id="rId82" Type="http://schemas.openxmlformats.org/officeDocument/2006/relationships/hyperlink" Target="file:///C:\Users\bazylevaen\Downloads\tx.dll%3fd=314537&amp;a=162" TargetMode="External"/><Relationship Id="rId90" Type="http://schemas.openxmlformats.org/officeDocument/2006/relationships/hyperlink" Target="file:///C:\Users\bazylevaen\Downloads\tx.dll%3fd=33384&amp;a=3340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C:\Users\bazylevaen\Downloads\tx.dll%3fd=295953&amp;a=1" TargetMode="External"/><Relationship Id="rId14" Type="http://schemas.openxmlformats.org/officeDocument/2006/relationships/hyperlink" Target="file:///C:\Users\bazylevaen\Downloads\tx.dll%3fd=32170&amp;a=1" TargetMode="External"/><Relationship Id="rId22" Type="http://schemas.openxmlformats.org/officeDocument/2006/relationships/hyperlink" Target="file:///C:\Users\bazylevaen\Downloads\tx.dll%3fd=314537&amp;a=160" TargetMode="External"/><Relationship Id="rId27" Type="http://schemas.openxmlformats.org/officeDocument/2006/relationships/hyperlink" Target="file:///C:\Users\bazylevaen\Downloads\tx.dll%3fd=314537&amp;a=160" TargetMode="External"/><Relationship Id="rId30" Type="http://schemas.openxmlformats.org/officeDocument/2006/relationships/hyperlink" Target="file:///C:\Users\bazylevaen\Downloads\tx.dll%3fd=314537&amp;a=160" TargetMode="External"/><Relationship Id="rId35" Type="http://schemas.openxmlformats.org/officeDocument/2006/relationships/hyperlink" Target="file:///C:\Users\bazylevaen\Downloads\tx.dll%3fd=314537&amp;a=162" TargetMode="External"/><Relationship Id="rId43" Type="http://schemas.openxmlformats.org/officeDocument/2006/relationships/hyperlink" Target="file:///C:\Users\bazylevaen\Downloads\tx.dll%3fd=314537&amp;a=162" TargetMode="External"/><Relationship Id="rId48" Type="http://schemas.openxmlformats.org/officeDocument/2006/relationships/hyperlink" Target="file:///C:\Users\bazylevaen\Downloads\tx.dll%3fd=314537&amp;a=160" TargetMode="External"/><Relationship Id="rId56" Type="http://schemas.openxmlformats.org/officeDocument/2006/relationships/hyperlink" Target="file:///C:\Users\bazylevaen\Downloads\tx.dll%3fd=314537&amp;a=160" TargetMode="External"/><Relationship Id="rId64" Type="http://schemas.openxmlformats.org/officeDocument/2006/relationships/hyperlink" Target="file:///C:\Users\bazylevaen\Downloads\tx.dll%3fd=314537&amp;a=160" TargetMode="External"/><Relationship Id="rId69" Type="http://schemas.openxmlformats.org/officeDocument/2006/relationships/hyperlink" Target="file:///C:\Users\bazylevaen\Downloads\tx.dll%3fd=314537&amp;a=160" TargetMode="External"/><Relationship Id="rId77" Type="http://schemas.openxmlformats.org/officeDocument/2006/relationships/hyperlink" Target="file:///C:\Users\bazylevaen\Downloads\tx.dll%3fd=314537&amp;a=160" TargetMode="External"/><Relationship Id="rId8" Type="http://schemas.openxmlformats.org/officeDocument/2006/relationships/hyperlink" Target="file:///C:\Users\bazylevaen\Downloads\tx.dll%3fd=622064&amp;a=29" TargetMode="External"/><Relationship Id="rId51" Type="http://schemas.openxmlformats.org/officeDocument/2006/relationships/hyperlink" Target="file:///C:\Users\bazylevaen\Downloads\tx.dll%3fd=314537&amp;a=160" TargetMode="External"/><Relationship Id="rId72" Type="http://schemas.openxmlformats.org/officeDocument/2006/relationships/hyperlink" Target="file:///C:\Users\bazylevaen\Downloads\tx.dll%3fd=314537&amp;a=160" TargetMode="External"/><Relationship Id="rId80" Type="http://schemas.openxmlformats.org/officeDocument/2006/relationships/hyperlink" Target="file:///C:\Users\bazylevaen\Downloads\tx.dll%3fd=314537&amp;a=160" TargetMode="External"/><Relationship Id="rId85" Type="http://schemas.openxmlformats.org/officeDocument/2006/relationships/hyperlink" Target="file:///C:\Users\bazylevaen\Downloads\tx.dll%3fd=33381&amp;a=1991" TargetMode="External"/><Relationship Id="rId93" Type="http://schemas.openxmlformats.org/officeDocument/2006/relationships/hyperlink" Target="file:///C:\Users\bazylevaen\Downloads\tx.dll%3fd=89101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bazylevaen\Downloads\tx.dll%3fd=628208&amp;a=1" TargetMode="External"/><Relationship Id="rId17" Type="http://schemas.openxmlformats.org/officeDocument/2006/relationships/hyperlink" Target="file:///C:\Users\bazylevaen\Downloads\tx.dll%3fd=33427&amp;a=4377" TargetMode="External"/><Relationship Id="rId25" Type="http://schemas.openxmlformats.org/officeDocument/2006/relationships/hyperlink" Target="file:///C:\Users\bazylevaen\Downloads\tx.dll%3fd=314537&amp;a=160" TargetMode="External"/><Relationship Id="rId33" Type="http://schemas.openxmlformats.org/officeDocument/2006/relationships/hyperlink" Target="file:///C:\Users\bazylevaen\Downloads\tx.dll%3fd=314537&amp;a=163" TargetMode="External"/><Relationship Id="rId38" Type="http://schemas.openxmlformats.org/officeDocument/2006/relationships/hyperlink" Target="file:///C:\Users\bazylevaen\Downloads\tx.dll%3fd=314537&amp;a=162" TargetMode="External"/><Relationship Id="rId46" Type="http://schemas.openxmlformats.org/officeDocument/2006/relationships/hyperlink" Target="file:///C:\Users\bazylevaen\Downloads\tx.dll%3fd=314537&amp;a=160" TargetMode="External"/><Relationship Id="rId59" Type="http://schemas.openxmlformats.org/officeDocument/2006/relationships/hyperlink" Target="file:///C:\Users\bazylevaen\Downloads\tx.dll%3fd=314537&amp;a=160" TargetMode="External"/><Relationship Id="rId67" Type="http://schemas.openxmlformats.org/officeDocument/2006/relationships/hyperlink" Target="file:///C:\Users\bazylevaen\Downloads\tx.dll%3fd=314537&amp;a=160" TargetMode="External"/><Relationship Id="rId20" Type="http://schemas.openxmlformats.org/officeDocument/2006/relationships/hyperlink" Target="file:///C:\Users\bazylevaen\Downloads\tx.dll%3fd=292768&amp;a=9" TargetMode="External"/><Relationship Id="rId41" Type="http://schemas.openxmlformats.org/officeDocument/2006/relationships/hyperlink" Target="file:///C:\Users\bazylevaen\Downloads\tx.dll%3fd=314537&amp;a=162" TargetMode="External"/><Relationship Id="rId54" Type="http://schemas.openxmlformats.org/officeDocument/2006/relationships/hyperlink" Target="file:///C:\Users\bazylevaen\Downloads\tx.dll%3fd=314537&amp;a=160" TargetMode="External"/><Relationship Id="rId62" Type="http://schemas.openxmlformats.org/officeDocument/2006/relationships/hyperlink" Target="file:///C:\Users\bazylevaen\Downloads\tx.dll%3fd=314537&amp;a=160" TargetMode="External"/><Relationship Id="rId70" Type="http://schemas.openxmlformats.org/officeDocument/2006/relationships/hyperlink" Target="file:///C:\Users\bazylevaen\Downloads\tx.dll%3fd=314537&amp;a=160" TargetMode="External"/><Relationship Id="rId75" Type="http://schemas.openxmlformats.org/officeDocument/2006/relationships/hyperlink" Target="file:///C:\Users\bazylevaen\Downloads\tx.dll%3fd=314537&amp;a=160" TargetMode="External"/><Relationship Id="rId83" Type="http://schemas.openxmlformats.org/officeDocument/2006/relationships/hyperlink" Target="file:///C:\Users\bazylevaen\Downloads\tx.dll%3fd=314537&amp;a=162" TargetMode="External"/><Relationship Id="rId88" Type="http://schemas.openxmlformats.org/officeDocument/2006/relationships/hyperlink" Target="file:///C:\Users\bazylevaen\Downloads\tx.dll%3fd=34164&amp;a=172" TargetMode="External"/><Relationship Id="rId91" Type="http://schemas.openxmlformats.org/officeDocument/2006/relationships/hyperlink" Target="file:///C:\Users\bazylevaen\Downloads\tx.dll%3fd=33381&amp;a=1991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bazylevaen\Downloads\tx.dll%3fd=595313&amp;a=1" TargetMode="External"/><Relationship Id="rId15" Type="http://schemas.openxmlformats.org/officeDocument/2006/relationships/hyperlink" Target="file:///C:\Users\bazylevaen\Downloads\tx.dll%3fd=313104&amp;a=8" TargetMode="External"/><Relationship Id="rId23" Type="http://schemas.openxmlformats.org/officeDocument/2006/relationships/hyperlink" Target="file:///C:\Users\bazylevaen\Downloads\tx.dll%3fd=314537&amp;a=160" TargetMode="External"/><Relationship Id="rId28" Type="http://schemas.openxmlformats.org/officeDocument/2006/relationships/hyperlink" Target="file:///C:\Users\bazylevaen\Downloads\tx.dll%3fd=314537&amp;a=162" TargetMode="External"/><Relationship Id="rId36" Type="http://schemas.openxmlformats.org/officeDocument/2006/relationships/hyperlink" Target="file:///C:\Users\bazylevaen\Downloads\tx.dll%3fd=314537&amp;a=162" TargetMode="External"/><Relationship Id="rId49" Type="http://schemas.openxmlformats.org/officeDocument/2006/relationships/hyperlink" Target="file:///C:\Users\bazylevaen\Downloads\tx.dll%3fd=314537&amp;a=160" TargetMode="External"/><Relationship Id="rId57" Type="http://schemas.openxmlformats.org/officeDocument/2006/relationships/hyperlink" Target="file:///C:\Users\bazylevaen\Downloads\tx.dll%3fd=314537&amp;a=160" TargetMode="External"/><Relationship Id="rId10" Type="http://schemas.openxmlformats.org/officeDocument/2006/relationships/hyperlink" Target="file:///C:\Users\bazylevaen\Downloads\tx.dll%3fd=447159&amp;a=1" TargetMode="External"/><Relationship Id="rId31" Type="http://schemas.openxmlformats.org/officeDocument/2006/relationships/hyperlink" Target="file:///C:\Users\bazylevaen\Downloads\tx.dll%3fd=314537&amp;a=162" TargetMode="External"/><Relationship Id="rId44" Type="http://schemas.openxmlformats.org/officeDocument/2006/relationships/hyperlink" Target="file:///C:\Users\bazylevaen\Downloads\tx.dll%3fd=314537&amp;a=160" TargetMode="External"/><Relationship Id="rId52" Type="http://schemas.openxmlformats.org/officeDocument/2006/relationships/hyperlink" Target="file:///C:\Users\bazylevaen\Downloads\tx.dll%3fd=314537&amp;a=160" TargetMode="External"/><Relationship Id="rId60" Type="http://schemas.openxmlformats.org/officeDocument/2006/relationships/hyperlink" Target="file:///C:\Users\bazylevaen\Downloads\tx.dll%3fd=314537&amp;a=160" TargetMode="External"/><Relationship Id="rId65" Type="http://schemas.openxmlformats.org/officeDocument/2006/relationships/hyperlink" Target="file:///C:\Users\bazylevaen\Downloads\tx.dll%3fd=314537&amp;a=160" TargetMode="External"/><Relationship Id="rId73" Type="http://schemas.openxmlformats.org/officeDocument/2006/relationships/hyperlink" Target="file:///C:\Users\bazylevaen\Downloads\tx.dll%3fd=314537&amp;a=160" TargetMode="External"/><Relationship Id="rId78" Type="http://schemas.openxmlformats.org/officeDocument/2006/relationships/hyperlink" Target="file:///C:\Users\bazylevaen\Downloads\tx.dll%3fd=314537&amp;a=3" TargetMode="External"/><Relationship Id="rId81" Type="http://schemas.openxmlformats.org/officeDocument/2006/relationships/hyperlink" Target="file:///C:\Users\bazylevaen\Downloads\tx.dll%3fd=314537&amp;a=162" TargetMode="External"/><Relationship Id="rId86" Type="http://schemas.openxmlformats.org/officeDocument/2006/relationships/hyperlink" Target="file:///C:\Users\bazylevaen\Downloads\tx.dll%3fd=409297&amp;a=1" TargetMode="External"/><Relationship Id="rId94" Type="http://schemas.openxmlformats.org/officeDocument/2006/relationships/hyperlink" Target="file:///C:\Users\bazylevaen\Downloads\tx.dll%3fd=228940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azylevaen\Downloads\tx.dll%3fd=3217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19648</Words>
  <Characters>111999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ЖКХ Сенно</Company>
  <LinksUpToDate>false</LinksUpToDate>
  <CharactersWithSpaces>131385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 Екатерина Николаевна</dc:creator>
  <cp:lastModifiedBy>Базылева Екатерина Николаевна</cp:lastModifiedBy>
  <cp:revision>2</cp:revision>
  <dcterms:created xsi:type="dcterms:W3CDTF">2024-04-04T12:42:00Z</dcterms:created>
  <dcterms:modified xsi:type="dcterms:W3CDTF">2024-04-04T12:42:00Z</dcterms:modified>
</cp:coreProperties>
</file>